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EF" w14:textId="77777777" w:rsidR="006E67CE" w:rsidRDefault="006E67CE" w:rsidP="006E67C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CA"/>
        </w:rPr>
      </w:pPr>
    </w:p>
    <w:p w14:paraId="5AD6F68E" w14:textId="77777777" w:rsidR="006E67CE" w:rsidRDefault="006E67CE" w:rsidP="006E67C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CA"/>
        </w:rPr>
      </w:pPr>
    </w:p>
    <w:p w14:paraId="18CE1EC3" w14:textId="77777777" w:rsidR="006E67CE" w:rsidRDefault="006E67CE" w:rsidP="006E67C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CA"/>
        </w:rPr>
      </w:pPr>
    </w:p>
    <w:p w14:paraId="3CCCC2C7" w14:textId="77777777" w:rsidR="006E67CE" w:rsidRDefault="006E67CE" w:rsidP="006E67C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CA"/>
        </w:rPr>
      </w:pPr>
    </w:p>
    <w:p w14:paraId="119669A2" w14:textId="367EE2BA" w:rsidR="006E67CE" w:rsidRPr="006E67CE" w:rsidRDefault="006E67CE" w:rsidP="006E67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What do you need to include in your Obituary? </w:t>
      </w:r>
    </w:p>
    <w:p w14:paraId="525F247F" w14:textId="77777777" w:rsidR="006E67CE" w:rsidRPr="006E67CE" w:rsidRDefault="006E67CE" w:rsidP="006E67C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Pick one of the characters; do not do two obituaries! </w:t>
      </w:r>
    </w:p>
    <w:p w14:paraId="27080244" w14:textId="67FCCA30" w:rsidR="006E67CE" w:rsidRPr="006E67CE" w:rsidRDefault="006E67CE" w:rsidP="006E67C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 xml:space="preserve">Name of the deceased and how they died; try to "spin" their death in a positive way with the use of </w:t>
      </w:r>
      <w:r w:rsidRPr="006E67CE">
        <w:rPr>
          <w:rFonts w:ascii="Calibri" w:eastAsia="Times New Roman" w:hAnsi="Calibri" w:cs="Calibri"/>
          <w:lang w:val="en-US" w:eastAsia="en-CA"/>
        </w:rPr>
        <w:t>language</w:t>
      </w:r>
      <w:r w:rsidRPr="006E67CE">
        <w:rPr>
          <w:rFonts w:ascii="Calibri" w:eastAsia="Times New Roman" w:hAnsi="Calibri" w:cs="Calibri"/>
          <w:lang w:val="en-US" w:eastAsia="en-CA"/>
        </w:rPr>
        <w:t> </w:t>
      </w:r>
    </w:p>
    <w:p w14:paraId="794BB448" w14:textId="7E3A325D" w:rsidR="006E67CE" w:rsidRPr="006E67CE" w:rsidRDefault="006E67CE" w:rsidP="006E67C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 xml:space="preserve">At least </w:t>
      </w:r>
      <w:r w:rsidRPr="006E67CE">
        <w:rPr>
          <w:rFonts w:ascii="Calibri" w:eastAsia="Times New Roman" w:hAnsi="Calibri" w:cs="Calibri"/>
          <w:lang w:val="en-US" w:eastAsia="en-CA"/>
        </w:rPr>
        <w:t>two</w:t>
      </w:r>
      <w:r>
        <w:rPr>
          <w:rFonts w:ascii="Calibri" w:eastAsia="Times New Roman" w:hAnsi="Calibri" w:cs="Calibri"/>
          <w:lang w:val="en-US" w:eastAsia="en-CA"/>
        </w:rPr>
        <w:t xml:space="preserve"> character</w:t>
      </w:r>
      <w:r w:rsidRPr="006E67CE">
        <w:rPr>
          <w:rFonts w:ascii="Calibri" w:eastAsia="Times New Roman" w:hAnsi="Calibri" w:cs="Calibri"/>
          <w:lang w:val="en-US" w:eastAsia="en-CA"/>
        </w:rPr>
        <w:t xml:space="preserve"> traits about them and actions they took to show those traits, again with a positive spin.  </w:t>
      </w:r>
    </w:p>
    <w:p w14:paraId="6850163B" w14:textId="7040F8EC" w:rsidR="006E67CE" w:rsidRPr="006E67CE" w:rsidRDefault="006E67CE" w:rsidP="006E67C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 xml:space="preserve">The family and friends that they are </w:t>
      </w:r>
      <w:r w:rsidRPr="006E67CE">
        <w:rPr>
          <w:rFonts w:ascii="Calibri" w:eastAsia="Times New Roman" w:hAnsi="Calibri" w:cs="Calibri"/>
          <w:lang w:val="en-US" w:eastAsia="en-CA"/>
        </w:rPr>
        <w:t>leaving</w:t>
      </w:r>
      <w:r w:rsidRPr="006E67CE">
        <w:rPr>
          <w:rFonts w:ascii="Calibri" w:eastAsia="Times New Roman" w:hAnsi="Calibri" w:cs="Calibri"/>
          <w:lang w:val="en-US" w:eastAsia="en-CA"/>
        </w:rPr>
        <w:t xml:space="preserve"> behind and their feelings toward their death. </w:t>
      </w:r>
    </w:p>
    <w:p w14:paraId="6371BACF" w14:textId="4B9FCA74" w:rsidR="006E67CE" w:rsidRPr="006E67CE" w:rsidRDefault="006E67CE" w:rsidP="006E67C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A short description of where/when the funeral service will be held; </w:t>
      </w:r>
      <w:r w:rsidRPr="006E67CE">
        <w:rPr>
          <w:rFonts w:ascii="Calibri" w:eastAsia="Times New Roman" w:hAnsi="Calibri" w:cs="Calibri"/>
          <w:b/>
          <w:bCs/>
          <w:lang w:val="en-US" w:eastAsia="en-CA"/>
        </w:rPr>
        <w:t xml:space="preserve">this is going to be some made up </w:t>
      </w:r>
      <w:r w:rsidRPr="006E67CE">
        <w:rPr>
          <w:rFonts w:ascii="Calibri" w:eastAsia="Times New Roman" w:hAnsi="Calibri" w:cs="Calibri"/>
          <w:b/>
          <w:bCs/>
          <w:lang w:val="en-US" w:eastAsia="en-CA"/>
        </w:rPr>
        <w:t>information but</w:t>
      </w:r>
      <w:r w:rsidRPr="006E67CE">
        <w:rPr>
          <w:rFonts w:ascii="Calibri" w:eastAsia="Times New Roman" w:hAnsi="Calibri" w:cs="Calibri"/>
          <w:b/>
          <w:bCs/>
          <w:lang w:val="en-US" w:eastAsia="en-CA"/>
        </w:rPr>
        <w:t xml:space="preserve"> couch it in the setting of the play (Verona). </w:t>
      </w:r>
      <w:r w:rsidRPr="006E67CE">
        <w:rPr>
          <w:rFonts w:ascii="Calibri" w:eastAsia="Times New Roman" w:hAnsi="Calibri" w:cs="Calibri"/>
          <w:lang w:val="en-US" w:eastAsia="en-CA"/>
        </w:rPr>
        <w:t> </w:t>
      </w:r>
    </w:p>
    <w:p w14:paraId="1D188E30" w14:textId="77777777" w:rsidR="006E67CE" w:rsidRPr="006E67CE" w:rsidRDefault="006E67CE" w:rsidP="006E67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 </w:t>
      </w:r>
    </w:p>
    <w:p w14:paraId="52138BFF" w14:textId="77777777" w:rsidR="006E67CE" w:rsidRPr="006E67CE" w:rsidRDefault="006E67CE" w:rsidP="006E67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 </w:t>
      </w:r>
    </w:p>
    <w:p w14:paraId="52EE9731" w14:textId="77777777" w:rsidR="006E67CE" w:rsidRPr="006E67CE" w:rsidRDefault="006E67CE" w:rsidP="006E67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Organizing your information: </w:t>
      </w:r>
    </w:p>
    <w:p w14:paraId="262B1FAC" w14:textId="77777777" w:rsidR="006E67CE" w:rsidRPr="006E67CE" w:rsidRDefault="006E67CE" w:rsidP="006E67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745"/>
        <w:gridCol w:w="3041"/>
        <w:gridCol w:w="579"/>
      </w:tblGrid>
      <w:tr w:rsidR="006E67CE" w:rsidRPr="006E67CE" w14:paraId="616D7B11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6AE066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2F9DDF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Actions</w:t>
            </w: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C82E4F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What characters say about them</w:t>
            </w: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A54C4F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Traits</w:t>
            </w: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</w:tr>
      <w:tr w:rsidR="006E67CE" w:rsidRPr="006E67CE" w14:paraId="039D75AB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172B7E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Mercutio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EC6554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81837" w14:textId="0C8EC574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C5C181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</w:tr>
      <w:tr w:rsidR="006E67CE" w:rsidRPr="006E67CE" w14:paraId="483E6D9F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B7C1B7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Tybalt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8F63D9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F6318E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D7F77F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</w:tr>
    </w:tbl>
    <w:p w14:paraId="1E00463A" w14:textId="77777777" w:rsidR="006E67CE" w:rsidRPr="006E67CE" w:rsidRDefault="006E67CE" w:rsidP="006E67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 </w:t>
      </w:r>
    </w:p>
    <w:p w14:paraId="0B92F444" w14:textId="77777777" w:rsidR="006E67CE" w:rsidRPr="006E67CE" w:rsidRDefault="006E67CE" w:rsidP="006E67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 </w:t>
      </w:r>
    </w:p>
    <w:p w14:paraId="1FB19C56" w14:textId="77777777" w:rsidR="006E67CE" w:rsidRPr="006E67CE" w:rsidRDefault="006E67CE" w:rsidP="006E67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CA"/>
        </w:rPr>
      </w:pPr>
      <w:r w:rsidRPr="006E67CE">
        <w:rPr>
          <w:rFonts w:ascii="Calibri" w:eastAsia="Times New Roman" w:hAnsi="Calibri" w:cs="Calibri"/>
          <w:lang w:val="en-US" w:eastAsia="en-CA"/>
        </w:rPr>
        <w:t>Organizer: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3846"/>
        <w:gridCol w:w="3814"/>
      </w:tblGrid>
      <w:tr w:rsidR="00D878EE" w:rsidRPr="006E67CE" w14:paraId="51D70C41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C75B97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Information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11B395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Negative Version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231B32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Positive Version </w:t>
            </w:r>
          </w:p>
        </w:tc>
      </w:tr>
      <w:tr w:rsidR="00D878EE" w:rsidRPr="006E67CE" w14:paraId="3C0036C9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FDF134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Name of deceased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1B3EB1" w14:textId="206FB915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  <w:r>
              <w:rPr>
                <w:rFonts w:ascii="Calibri" w:eastAsia="Times New Roman" w:hAnsi="Calibri" w:cs="Calibri"/>
                <w:lang w:val="en-US" w:eastAsia="en-CA"/>
              </w:rPr>
              <w:t>Mercutio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40EE3C" w14:textId="088100A9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Mercutio </w:t>
            </w:r>
          </w:p>
        </w:tc>
      </w:tr>
      <w:tr w:rsidR="00D878EE" w:rsidRPr="001D0793" w14:paraId="240FAE3B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427F54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Manner in which they died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1BB033" w14:textId="776EC171" w:rsidR="006E67CE" w:rsidRPr="006E67CE" w:rsidRDefault="002959AB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Rashly</w:t>
            </w:r>
            <w:r w:rsidR="001D0793">
              <w:rPr>
                <w:rFonts w:ascii="Calibri" w:eastAsia="Times New Roman" w:hAnsi="Calibri" w:cs="Calibri"/>
                <w:lang w:val="en-US" w:eastAsia="en-CA"/>
              </w:rPr>
              <w:t xml:space="preserve"> confronting a known accomplished swordsman over something 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4389F0" w14:textId="7F9D9DED" w:rsidR="006E67CE" w:rsidRPr="006E67CE" w:rsidRDefault="009E20DA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In a duel </w:t>
            </w:r>
            <w:r w:rsidR="001D0793">
              <w:rPr>
                <w:rFonts w:ascii="Calibri" w:eastAsia="Times New Roman" w:hAnsi="Calibri" w:cs="Calibri"/>
                <w:lang w:val="en-US" w:eastAsia="en-CA"/>
              </w:rPr>
              <w:t>against Tybalt Capulet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defending Romeo</w:t>
            </w:r>
            <w:r w:rsidR="001D0793">
              <w:rPr>
                <w:rFonts w:ascii="Calibri" w:eastAsia="Times New Roman" w:hAnsi="Calibri" w:cs="Calibri"/>
                <w:lang w:val="en-US" w:eastAsia="en-CA"/>
              </w:rPr>
              <w:t>’s honour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</w:tc>
      </w:tr>
      <w:tr w:rsidR="00D878EE" w:rsidRPr="006E67CE" w14:paraId="2652F801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BD299" w14:textId="77777777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Trait #1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EADDCB" w14:textId="0450F631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  <w:r w:rsidR="005A32E9">
              <w:rPr>
                <w:rFonts w:ascii="Calibri" w:eastAsia="Times New Roman" w:hAnsi="Calibri" w:cs="Calibri"/>
                <w:lang w:val="en-US" w:eastAsia="en-CA"/>
              </w:rPr>
              <w:t>Impulsive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4BA703" w14:textId="72C0DCD3" w:rsidR="006E67CE" w:rsidRPr="006E67CE" w:rsidRDefault="006E67CE" w:rsidP="006E6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  <w:r w:rsidR="0066473C">
              <w:rPr>
                <w:rFonts w:ascii="Calibri" w:eastAsia="Times New Roman" w:hAnsi="Calibri" w:cs="Calibri"/>
                <w:lang w:val="en-US" w:eastAsia="en-CA"/>
              </w:rPr>
              <w:t>Fiery</w:t>
            </w:r>
          </w:p>
        </w:tc>
      </w:tr>
      <w:tr w:rsidR="00D878EE" w:rsidRPr="006E67CE" w14:paraId="17325160" w14:textId="77777777" w:rsidTr="002959AB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011701" w14:textId="77777777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Evidence/Action to show trait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CDC56A2" w14:textId="009EF9A4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At the smallest insult, Mercutio begins a</w:t>
            </w:r>
            <w:r w:rsidR="00201EBC">
              <w:rPr>
                <w:rFonts w:ascii="Calibri" w:eastAsia="Times New Roman" w:hAnsi="Calibri" w:cs="Calibri"/>
                <w:lang w:val="en-US" w:eastAsia="en-CA"/>
              </w:rPr>
              <w:t xml:space="preserve"> long, irritating speech or jumps into a fight for any reason at all. He never considers that there might be consequences to his decisions, like death.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F45373" w14:textId="64965F16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  <w:r>
              <w:rPr>
                <w:rFonts w:ascii="Calibri" w:eastAsia="Times New Roman" w:hAnsi="Calibri" w:cs="Calibri"/>
                <w:lang w:val="en-US" w:eastAsia="en-CA"/>
              </w:rPr>
              <w:t>At the slightest provocation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or word</w:t>
            </w:r>
            <w:r>
              <w:rPr>
                <w:rFonts w:ascii="Calibri" w:eastAsia="Times New Roman" w:hAnsi="Calibri" w:cs="Calibri"/>
                <w:lang w:val="en-US" w:eastAsia="en-CA"/>
              </w:rPr>
              <w:t>, we se</w:t>
            </w:r>
            <w:r>
              <w:rPr>
                <w:rFonts w:ascii="Calibri" w:eastAsia="Times New Roman" w:hAnsi="Calibri" w:cs="Calibri"/>
                <w:lang w:val="en-US" w:eastAsia="en-CA"/>
              </w:rPr>
              <w:t>e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Mercutio leap into a spirited monologue or, in this case, duel, </w:t>
            </w:r>
            <w:r w:rsidR="0066473C">
              <w:rPr>
                <w:rFonts w:ascii="Calibri" w:eastAsia="Times New Roman" w:hAnsi="Calibri" w:cs="Calibri"/>
                <w:lang w:val="en-US" w:eastAsia="en-CA"/>
              </w:rPr>
              <w:t>to protect those he cares about without thinking of the consequences.</w:t>
            </w:r>
          </w:p>
        </w:tc>
      </w:tr>
      <w:tr w:rsidR="00D878EE" w:rsidRPr="006E67CE" w14:paraId="2584754A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688740" w14:textId="77777777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Trait #2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95EA4" w14:textId="4D08FF4F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Hypocritical 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50A2DA" w14:textId="7ECCB42E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  <w:r w:rsidR="007501A8">
              <w:rPr>
                <w:rFonts w:ascii="Calibri" w:eastAsia="Times New Roman" w:hAnsi="Calibri" w:cs="Calibri"/>
                <w:lang w:val="en-US" w:eastAsia="en-CA"/>
              </w:rPr>
              <w:t>Principled (not violent by nature, but if it</w:t>
            </w:r>
            <w:r w:rsidR="007B1619">
              <w:rPr>
                <w:rFonts w:ascii="Calibri" w:eastAsia="Times New Roman" w:hAnsi="Calibri" w:cs="Calibri"/>
                <w:lang w:val="en-US" w:eastAsia="en-CA"/>
              </w:rPr>
              <w:t>’</w:t>
            </w:r>
            <w:r w:rsidR="007501A8">
              <w:rPr>
                <w:rFonts w:ascii="Calibri" w:eastAsia="Times New Roman" w:hAnsi="Calibri" w:cs="Calibri"/>
                <w:lang w:val="en-US" w:eastAsia="en-CA"/>
              </w:rPr>
              <w:t xml:space="preserve">s required to defend his </w:t>
            </w:r>
            <w:r w:rsidR="007B1619">
              <w:rPr>
                <w:rFonts w:ascii="Calibri" w:eastAsia="Times New Roman" w:hAnsi="Calibri" w:cs="Calibri"/>
                <w:lang w:val="en-US" w:eastAsia="en-CA"/>
              </w:rPr>
              <w:t>friends,</w:t>
            </w:r>
            <w:r w:rsidR="007501A8">
              <w:rPr>
                <w:rFonts w:ascii="Calibri" w:eastAsia="Times New Roman" w:hAnsi="Calibri" w:cs="Calibri"/>
                <w:lang w:val="en-US" w:eastAsia="en-CA"/>
              </w:rPr>
              <w:t xml:space="preserve"> he will choose violence)</w:t>
            </w:r>
          </w:p>
        </w:tc>
      </w:tr>
      <w:tr w:rsidR="00D878EE" w:rsidRPr="006E67CE" w14:paraId="71DC60A2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946788" w14:textId="77777777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Evidence/Action to show trait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4A979" w14:textId="1D22813B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Mercutio goes from complaining about how Benvolio jumps into a fight with little provocation, and just a few minutes later, he himself does just that.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F62B00" w14:textId="4D15DE31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 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Mercutio teases </w:t>
            </w:r>
            <w:r w:rsidR="00201EBC">
              <w:rPr>
                <w:rFonts w:ascii="Calibri" w:eastAsia="Times New Roman" w:hAnsi="Calibri" w:cs="Calibri"/>
                <w:lang w:val="en-US" w:eastAsia="en-CA"/>
              </w:rPr>
              <w:t>h</w:t>
            </w:r>
            <w:r>
              <w:rPr>
                <w:rFonts w:ascii="Calibri" w:eastAsia="Times New Roman" w:hAnsi="Calibri" w:cs="Calibri"/>
                <w:lang w:val="en-US" w:eastAsia="en-CA"/>
              </w:rPr>
              <w:t>is friend about how anything will provoke him. Moments later, he valiantly jumps into battle to protect his friend Romeo</w:t>
            </w:r>
          </w:p>
        </w:tc>
      </w:tr>
      <w:tr w:rsidR="00D878EE" w:rsidRPr="006E67CE" w14:paraId="09A824EF" w14:textId="77777777" w:rsidTr="006E67CE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742B8D" w14:textId="77777777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t>Description of funeral service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B78E13" w14:textId="1766F865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CA"/>
              </w:rPr>
            </w:pPr>
            <w:r w:rsidRPr="002B2544">
              <w:rPr>
                <w:rFonts w:ascii="Calibri" w:eastAsia="Times New Roman" w:hAnsi="Calibri" w:cs="Calibri"/>
                <w:lang w:val="en-US" w:eastAsia="en-CA"/>
              </w:rPr>
              <w:t>A tiny service will be held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for his bothersome </w:t>
            </w:r>
            <w:r w:rsidR="007501A8">
              <w:rPr>
                <w:rFonts w:ascii="Calibri" w:eastAsia="Times New Roman" w:hAnsi="Calibri" w:cs="Calibri"/>
                <w:lang w:val="en-US" w:eastAsia="en-CA"/>
              </w:rPr>
              <w:t>personage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on the 17</w:t>
            </w:r>
            <w:r w:rsidRPr="002B2544">
              <w:rPr>
                <w:rFonts w:ascii="Calibri" w:eastAsia="Times New Roman" w:hAnsi="Calibri" w:cs="Calibri"/>
                <w:vertAlign w:val="superscript"/>
                <w:lang w:val="en-US" w:eastAsia="en-CA"/>
              </w:rPr>
              <w:t>th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of June </w:t>
            </w:r>
            <w:r>
              <w:rPr>
                <w:rFonts w:ascii="Calibri" w:eastAsia="Times New Roman" w:hAnsi="Calibri" w:cs="Calibri"/>
                <w:lang w:val="en-US" w:eastAsia="en-CA"/>
              </w:rPr>
              <w:lastRenderedPageBreak/>
              <w:t>1</w:t>
            </w:r>
            <w:r w:rsidR="007501A8">
              <w:rPr>
                <w:rFonts w:ascii="Calibri" w:eastAsia="Times New Roman" w:hAnsi="Calibri" w:cs="Calibri"/>
                <w:lang w:val="en-US" w:eastAsia="en-CA"/>
              </w:rPr>
              <w:t>597</w:t>
            </w:r>
            <w:r>
              <w:rPr>
                <w:rFonts w:ascii="Calibri" w:eastAsia="Times New Roman" w:hAnsi="Calibri" w:cs="Calibri"/>
                <w:lang w:val="en-US" w:eastAsia="en-CA"/>
              </w:rPr>
              <w:t>, at the Catholic Church of Verona. The service will be conducted by Friar Laurence.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D23E2D" w14:textId="73296DD2" w:rsidR="002959AB" w:rsidRPr="006E67CE" w:rsidRDefault="002959AB" w:rsidP="0029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CA"/>
              </w:rPr>
            </w:pPr>
            <w:r w:rsidRPr="006E67CE">
              <w:rPr>
                <w:rFonts w:ascii="Calibri" w:eastAsia="Times New Roman" w:hAnsi="Calibri" w:cs="Calibri"/>
                <w:lang w:val="en-US" w:eastAsia="en-CA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lang w:val="en-US" w:eastAsia="en-CA"/>
              </w:rPr>
              <w:t>A small service will be held in his honour on the 17</w:t>
            </w:r>
            <w:r w:rsidRPr="001D0793">
              <w:rPr>
                <w:rFonts w:ascii="Calibri" w:eastAsia="Times New Roman" w:hAnsi="Calibri" w:cs="Calibri"/>
                <w:vertAlign w:val="superscript"/>
                <w:lang w:val="en-US" w:eastAsia="en-CA"/>
              </w:rPr>
              <w:t>th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of June 1</w:t>
            </w:r>
            <w:r w:rsidR="007501A8">
              <w:rPr>
                <w:rFonts w:ascii="Calibri" w:eastAsia="Times New Roman" w:hAnsi="Calibri" w:cs="Calibri"/>
                <w:lang w:val="en-US" w:eastAsia="en-CA"/>
              </w:rPr>
              <w:t xml:space="preserve">597, 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at the Catholic </w:t>
            </w:r>
            <w:r>
              <w:rPr>
                <w:rFonts w:ascii="Calibri" w:eastAsia="Times New Roman" w:hAnsi="Calibri" w:cs="Calibri"/>
                <w:lang w:val="en-US" w:eastAsia="en-CA"/>
              </w:rPr>
              <w:lastRenderedPageBreak/>
              <w:t>Church of Verona. The ceremony shall be conducted by his dear friend and teacher, Friar Laurence.</w:t>
            </w:r>
          </w:p>
        </w:tc>
      </w:tr>
    </w:tbl>
    <w:p w14:paraId="429B9093" w14:textId="6C126D60" w:rsidR="006E67CE" w:rsidRDefault="006E67CE"/>
    <w:p w14:paraId="19FADE1C" w14:textId="482790BE" w:rsidR="007501A8" w:rsidRDefault="007501A8"/>
    <w:p w14:paraId="30E8A82F" w14:textId="5CEE420D" w:rsidR="007501A8" w:rsidRDefault="00CD74AD">
      <w:r>
        <w:t>Recently, a flickering flame was extinguished in Verona. Mercutio, a</w:t>
      </w:r>
      <w:r w:rsidR="007501A8">
        <w:t xml:space="preserve"> dear friend of the Montague family</w:t>
      </w:r>
      <w:r w:rsidR="003F628E">
        <w:t xml:space="preserve">, </w:t>
      </w:r>
      <w:r w:rsidR="007501A8">
        <w:t xml:space="preserve">was killed in </w:t>
      </w:r>
      <w:r w:rsidR="007B1619">
        <w:t xml:space="preserve">a duel </w:t>
      </w:r>
      <w:r w:rsidR="002735D5">
        <w:t xml:space="preserve">by </w:t>
      </w:r>
      <w:r w:rsidR="007B1619">
        <w:t>the vill</w:t>
      </w:r>
      <w:r w:rsidR="002735D5">
        <w:t>ainous</w:t>
      </w:r>
      <w:r w:rsidR="007B1619">
        <w:t xml:space="preserve"> Tybalt. Provoked when Tybalt insulted Romeo, Mercutio displayed his valour by drawing his sword bravely against his enemy.  While some may call this impulsive, others </w:t>
      </w:r>
      <w:r w:rsidR="0066473C">
        <w:t xml:space="preserve">may call it simply having a fiery spirit. </w:t>
      </w:r>
      <w:r w:rsidR="001B655F">
        <w:t xml:space="preserve">Leaping </w:t>
      </w:r>
      <w:r w:rsidR="00AA366D">
        <w:t xml:space="preserve">into a duel to </w:t>
      </w:r>
      <w:r w:rsidR="001B655F">
        <w:t xml:space="preserve">defend </w:t>
      </w:r>
      <w:r w:rsidR="00AA366D">
        <w:t>the honour of his friend, Mercutio was stabbed</w:t>
      </w:r>
      <w:r w:rsidR="001B655F">
        <w:t>.</w:t>
      </w:r>
      <w:r w:rsidR="00AA366D">
        <w:t xml:space="preserve"> </w:t>
      </w:r>
      <w:r w:rsidR="0066473C">
        <w:t>Though Mercutio has been called hypocritical by his own enemies, his admirers and comrades see it as simply having principle</w:t>
      </w:r>
      <w:r w:rsidR="00AA366D">
        <w:t xml:space="preserve">s. </w:t>
      </w:r>
      <w:r w:rsidR="003F628E">
        <w:t xml:space="preserve">As he ascends the stairway to </w:t>
      </w:r>
      <w:r w:rsidR="00BA21D3">
        <w:t>heaven</w:t>
      </w:r>
      <w:r w:rsidR="003F628E">
        <w:t>, he leaves behind</w:t>
      </w:r>
      <w:r w:rsidR="00A4183E">
        <w:t xml:space="preserve"> his close friends Romeo and Benvolio, and his uncle Prince Escalus of Verona. </w:t>
      </w:r>
      <w:r w:rsidR="003F628E">
        <w:t xml:space="preserve">They mourn his death and he has been avenged; Romeo slew </w:t>
      </w:r>
      <w:r w:rsidR="00BA21D3">
        <w:t>Mercutio’s</w:t>
      </w:r>
      <w:r w:rsidR="003F628E">
        <w:t xml:space="preserve"> killer short</w:t>
      </w:r>
      <w:r w:rsidR="00BA21D3">
        <w:t>ly</w:t>
      </w:r>
      <w:r w:rsidR="003F628E">
        <w:t xml:space="preserve"> after he died.</w:t>
      </w:r>
      <w:r w:rsidR="00387B80">
        <w:t xml:space="preserve"> </w:t>
      </w:r>
      <w:r w:rsidR="00BA21D3">
        <w:t xml:space="preserve">Donations </w:t>
      </w:r>
      <w:r w:rsidR="001B655F">
        <w:t xml:space="preserve">shall be </w:t>
      </w:r>
      <w:r w:rsidR="00BA21D3">
        <w:t>gratefully accepted in support of the Queen Mab Foundation for Troubled Youth. The service w</w:t>
      </w:r>
      <w:r w:rsidR="001B655F">
        <w:t>ill</w:t>
      </w:r>
      <w:r w:rsidR="00BA21D3">
        <w:t xml:space="preserve"> be held and directed </w:t>
      </w:r>
      <w:r w:rsidR="00D878EE">
        <w:t>by Friar Laurence on the 17</w:t>
      </w:r>
      <w:r w:rsidR="00D878EE" w:rsidRPr="00D878EE">
        <w:rPr>
          <w:vertAlign w:val="superscript"/>
        </w:rPr>
        <w:t>th</w:t>
      </w:r>
      <w:r w:rsidR="00D878EE">
        <w:t xml:space="preserve"> of June 1597. </w:t>
      </w:r>
      <w:r w:rsidR="002735D5">
        <w:t xml:space="preserve">It will take place at the Catholic Church of Verona. </w:t>
      </w:r>
      <w:r w:rsidR="00D878EE">
        <w:t xml:space="preserve">There will be a wake held at the house of Montague, welcome to all that knew our dear friend </w:t>
      </w:r>
      <w:r>
        <w:t>Mercutio, except, of course, the dastardly Capulet family.</w:t>
      </w:r>
      <w:r w:rsidR="002735D5">
        <w:t xml:space="preserve"> Mercutio shall be remembered for his fierce spirit and passionate loyalty to his friends.</w:t>
      </w:r>
    </w:p>
    <w:p w14:paraId="1323ECEC" w14:textId="6444D6A6" w:rsidR="003F628E" w:rsidRDefault="003F628E"/>
    <w:p w14:paraId="3FEB91FF" w14:textId="4B4CA87F" w:rsidR="003F628E" w:rsidRDefault="003F628E"/>
    <w:p w14:paraId="56E8E734" w14:textId="3D81D133" w:rsidR="003F628E" w:rsidRPr="007B1619" w:rsidRDefault="003F628E"/>
    <w:sectPr w:rsidR="003F628E" w:rsidRPr="007B1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B09F3"/>
    <w:multiLevelType w:val="multilevel"/>
    <w:tmpl w:val="D30C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CE"/>
    <w:rsid w:val="000A3F6E"/>
    <w:rsid w:val="001B655F"/>
    <w:rsid w:val="001D0793"/>
    <w:rsid w:val="00201EBC"/>
    <w:rsid w:val="002735D5"/>
    <w:rsid w:val="002959AB"/>
    <w:rsid w:val="002B2544"/>
    <w:rsid w:val="00377E76"/>
    <w:rsid w:val="00387B80"/>
    <w:rsid w:val="003F628E"/>
    <w:rsid w:val="00434EB5"/>
    <w:rsid w:val="005A32E9"/>
    <w:rsid w:val="0066473C"/>
    <w:rsid w:val="006E67CE"/>
    <w:rsid w:val="007501A8"/>
    <w:rsid w:val="007B1619"/>
    <w:rsid w:val="009E20DA"/>
    <w:rsid w:val="00A4183E"/>
    <w:rsid w:val="00AA366D"/>
    <w:rsid w:val="00BA21D3"/>
    <w:rsid w:val="00CD74AD"/>
    <w:rsid w:val="00D878EE"/>
    <w:rsid w:val="00E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C911"/>
  <w15:chartTrackingRefBased/>
  <w15:docId w15:val="{1A05B498-D5FF-479C-A8CF-CC9B413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E67CE"/>
  </w:style>
  <w:style w:type="character" w:customStyle="1" w:styleId="eop">
    <w:name w:val="eop"/>
    <w:basedOn w:val="DefaultParagraphFont"/>
    <w:rsid w:val="006E67CE"/>
  </w:style>
  <w:style w:type="character" w:styleId="CommentReference">
    <w:name w:val="annotation reference"/>
    <w:basedOn w:val="DefaultParagraphFont"/>
    <w:uiPriority w:val="99"/>
    <w:semiHidden/>
    <w:unhideWhenUsed/>
    <w:rsid w:val="00BA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3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Bertoncello</dc:creator>
  <cp:keywords/>
  <dc:description/>
  <cp:lastModifiedBy>Anna Bertoncello</cp:lastModifiedBy>
  <cp:revision>5</cp:revision>
  <dcterms:created xsi:type="dcterms:W3CDTF">2021-12-10T21:52:00Z</dcterms:created>
  <dcterms:modified xsi:type="dcterms:W3CDTF">2021-12-15T04:30:00Z</dcterms:modified>
</cp:coreProperties>
</file>