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d93c814ced4266" /></Relationships>
</file>

<file path=word/document.xml><?xml version="1.0" encoding="utf-8"?>
<w:document xmlns:w="http://schemas.openxmlformats.org/wordprocessingml/2006/main">
  <w:body>
    <w:sectPr>
      <w:pgSz w:w="12240" w:h="15840"/>
      <w:pgMar w:top="1440" w:right="1440" w:bottom="1440" w:left="1440" w:header="720" w:footer="720" w:gutter="0"/>
    </w:sectPr>
    <w:p>
      <w:pPr>
        <w:pStyle w:val="Title"/>
      </w:pPr>
      <w:r>
        <w:t xml:space="preserve">multi media project/ zoom</w:t>
      </w:r>
    </w:p>
    <w:p>
      <w:pPr>
        <w:pStyle w:val="Heading1"/>
      </w:pPr>
      <w:r>
        <w:t xml:space="preserve">zoom</w:t>
      </w:r>
    </w:p>
    <w:p>
      <w:pPr>
        <w:jc w:val="center"/>
      </w:pPr>
      <w:r>
        <w:drawing>
          <wp:inline xmlns:wp14="http://schemas.microsoft.com/office/word/2010/wordprocessingDrawing" xmlns:wp="http://schemas.openxmlformats.org/drawingml/2006/wordprocessingDrawing" distT="0" distB="0" distL="0" distR="0" wp14:editId="50D07946">
            <wp:extent cx="2305050" cy="1990725"/>
            <wp:effectExtent l="0" t="0" r="0" b="0"/>
            <wp:docPr id="1" name="Pictur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xmlns:r="http://schemas.openxmlformats.org/officeDocument/2006/relationships" r:embed="Rf082e5016c044c0d" cstate="print">
                      <a:extLst>
                        <a:ext uri="{28A0092B-C50C-407E-A947-70E740481C1C}"/>
                      </a:extLst>
                    </a:blip>
                    <a:stretch>
                      <a:fillRect/>
                    </a:stretch>
                  </pic:blipFill>
                  <pic:spPr>
                    <a:xfrm>
                      <a:off x="0" y="0"/>
                      <a:ext cx="2305050" cy="1990725"/>
                    </a:xfrm>
                    <a:prstGeom prst="rect">
                      <a:avLst/>
                    </a:prstGeom>
                  </pic:spPr>
                </pic:pic>
              </a:graphicData>
            </a:graphic>
          </wp:inline>
        </w:drawing>
      </w:r>
    </w:p>
    <w:p>
      <w:pPr>
        <w:pStyle w:val="Heading1"/>
      </w:pPr>
      <w:r>
        <w:t xml:space="preserve">what is zoom</w:t>
      </w:r>
    </w:p>
    <w:p>
      <w:pPr>
        <w:jc w:val="center"/>
      </w:pPr>
      <w:r>
        <w:drawing>
          <wp:inline xmlns:wp14="http://schemas.microsoft.com/office/word/2010/wordprocessingDrawing" xmlns:wp="http://schemas.openxmlformats.org/drawingml/2006/wordprocessingDrawing" distT="0" distB="0" distL="0" distR="0" wp14:editId="50D07946">
            <wp:extent cx="5943600" cy="5943600"/>
            <wp:effectExtent l="0" t="0" r="0" b="0"/>
            <wp:docPr id="1" name="Pictur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xmlns:r="http://schemas.openxmlformats.org/officeDocument/2006/relationships" r:embed="R485ef0a8d0fa487a" cstate="print">
                      <a:extLst>
                        <a:ext uri="{28A0092B-C50C-407E-A947-70E740481C1C}"/>
                      </a:extLst>
                    </a:blip>
                    <a:stretch>
                      <a:fillRect/>
                    </a:stretch>
                  </pic:blipFill>
                  <pic:spPr>
                    <a:xfrm>
                      <a:off x="0" y="0"/>
                      <a:ext cx="5943600" cy="5943600"/>
                    </a:xfrm>
                    <a:prstGeom prst="rect">
                      <a:avLst/>
                    </a:prstGeom>
                  </pic:spPr>
                </pic:pic>
              </a:graphicData>
            </a:graphic>
          </wp:inline>
        </w:drawing>
      </w:r>
    </w:p>
    <w:p>
      <w:pPr>
        <w:pStyle w:val="Normal"/>
      </w:pPr>
      <w:r>
        <w:t xml:space="preserve">Zoom is a platform where you can talk to your friends record your sessions, collaborate on projects and share one another's  screen. Zoom got there same in 2012, influenced by teacher Hurd's children book zoom city. Zoom was created when Eric Yaun (the founder of zoom) tried to find a way to connect with his long-distance girlfriend</w:t>
      </w:r>
    </w:p>
    <w:p>
      <w:pPr>
        <w:pStyle w:val="Normal"/>
      </w:pPr>
      <w:r>
        <w:rPr>
          <w:rStyle w:val="EmphasizeItalicize"/>
        </w:rPr>
        <w:t xml:space="preserve">the benefits of zoom</w:t>
      </w:r>
    </w:p>
    <w:p>
      <w:pPr>
        <w:pStyle w:val="Normal"/>
        <w:numPr>
          <w:ilvl w:val="0"/>
          <w:numId w:val="1"/>
        </w:numPr>
      </w:pPr>
      <w:r>
        <w:t xml:space="preserve">it is easy to set up</w:t>
      </w:r>
    </w:p>
    <w:p>
      <w:pPr>
        <w:pStyle w:val="Normal"/>
        <w:numPr>
          <w:ilvl w:val="0"/>
          <w:numId w:val="1"/>
        </w:numPr>
      </w:pPr>
      <w:r>
        <w:t xml:space="preserve">easy collaboration</w:t>
      </w:r>
    </w:p>
    <w:p>
      <w:pPr>
        <w:pStyle w:val="Normal"/>
        <w:numPr>
          <w:ilvl w:val="0"/>
          <w:numId w:val="1"/>
        </w:numPr>
      </w:pPr>
      <w:r>
        <w:t xml:space="preserve">you can use it on any device </w:t>
      </w:r>
    </w:p>
    <w:p>
      <w:pPr>
        <w:pStyle w:val="Normal"/>
        <w:numPr>
          <w:ilvl w:val="0"/>
          <w:numId w:val="1"/>
        </w:numPr>
      </w:pPr>
      <w:r>
        <w:t xml:space="preserve">it is easy to manage</w:t>
      </w:r>
    </w:p>
    <w:p>
      <w:pPr>
        <w:pStyle w:val="Heading1"/>
      </w:pPr>
      <w:r>
        <w:t xml:space="preserve">what are the disadvantages of using zoom</w:t>
      </w:r>
    </w:p>
    <w:p>
      <w:pPr>
        <w:jc w:val="center"/>
      </w:pPr>
      <w:r>
        <w:drawing>
          <wp:inline xmlns:wp14="http://schemas.microsoft.com/office/word/2010/wordprocessingDrawing" xmlns:wp="http://schemas.openxmlformats.org/drawingml/2006/wordprocessingDrawing" distT="0" distB="0" distL="0" distR="0" wp14:editId="50D07946">
            <wp:extent cx="5943600" cy="5943600"/>
            <wp:effectExtent l="0" t="0" r="0" b="0"/>
            <wp:docPr id="1" name="Pictur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xmlns:r="http://schemas.openxmlformats.org/officeDocument/2006/relationships" r:embed="R598c16fc430949d6" cstate="print">
                      <a:extLst>
                        <a:ext uri="{28A0092B-C50C-407E-A947-70E740481C1C}"/>
                      </a:extLst>
                    </a:blip>
                    <a:stretch>
                      <a:fillRect/>
                    </a:stretch>
                  </pic:blipFill>
                  <pic:spPr>
                    <a:xfrm>
                      <a:off x="0" y="0"/>
                      <a:ext cx="5943600" cy="5943600"/>
                    </a:xfrm>
                    <a:prstGeom prst="rect">
                      <a:avLst/>
                    </a:prstGeom>
                  </pic:spPr>
                </pic:pic>
              </a:graphicData>
            </a:graphic>
          </wp:inline>
        </w:drawing>
      </w:r>
    </w:p>
    <w:p>
      <w:pPr>
        <w:pStyle w:val="Normal"/>
        <w:numPr>
          <w:ilvl w:val="0"/>
          <w:numId w:val="2"/>
        </w:numPr>
      </w:pPr>
      <w:r>
        <w:t xml:space="preserve">video quality</w:t>
      </w:r>
    </w:p>
    <w:p>
      <w:pPr>
        <w:pStyle w:val="Normal"/>
        <w:numPr>
          <w:ilvl w:val="0"/>
          <w:numId w:val="2"/>
        </w:numPr>
      </w:pPr>
      <w:r>
        <w:t xml:space="preserve">free version limits groups to 40 minute meetings</w:t>
      </w:r>
    </w:p>
    <w:p>
      <w:pPr>
        <w:pStyle w:val="Normal"/>
        <w:numPr>
          <w:ilvl w:val="0"/>
          <w:numId w:val="2"/>
        </w:numPr>
      </w:pPr>
      <w:r>
        <w:t xml:space="preserve">some people say it is not a safe app</w:t>
      </w:r>
    </w:p>
    <w:p>
      <w:pPr>
        <w:pStyle w:val="Normal"/>
        <w:numPr>
          <w:ilvl w:val="0"/>
          <w:numId w:val="2"/>
        </w:numPr>
      </w:pPr>
      <w:r>
        <w:t xml:space="preserve">the video tends to freeze a lot</w:t>
      </w:r>
    </w:p>
    <w:p>
      <w:pPr>
        <w:pStyle w:val="Heading1"/>
      </w:pPr>
      <w:r>
        <w:t xml:space="preserve">how it works</w:t>
      </w:r>
    </w:p>
    <w:p>
      <w:pPr>
        <w:jc w:val="center"/>
      </w:pPr>
      <w:r>
        <w:drawing>
          <wp:inline xmlns:wp14="http://schemas.microsoft.com/office/word/2010/wordprocessingDrawing" xmlns:wp="http://schemas.openxmlformats.org/drawingml/2006/wordprocessingDrawing" distT="0" distB="0" distL="0" distR="0" wp14:editId="50D07946">
            <wp:extent cx="5943600" cy="5157836"/>
            <wp:effectExtent l="0" t="0" r="0" b="0"/>
            <wp:docPr id="1" name="Pictur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xmlns:r="http://schemas.openxmlformats.org/officeDocument/2006/relationships" r:embed="R0c6836ab65f94112" cstate="print">
                      <a:extLst>
                        <a:ext uri="{28A0092B-C50C-407E-A947-70E740481C1C}"/>
                      </a:extLst>
                    </a:blip>
                    <a:stretch>
                      <a:fillRect/>
                    </a:stretch>
                  </pic:blipFill>
                  <pic:spPr>
                    <a:xfrm>
                      <a:off x="0" y="0"/>
                      <a:ext cx="5943600" cy="5157836"/>
                    </a:xfrm>
                    <a:prstGeom prst="rect">
                      <a:avLst/>
                    </a:prstGeom>
                  </pic:spPr>
                </pic:pic>
              </a:graphicData>
            </a:graphic>
          </wp:inline>
        </w:drawing>
      </w:r>
    </w:p>
    <w:p>
      <w:pPr>
        <w:pStyle w:val="Normal"/>
      </w:pPr>
      <w:hyperlink xmlns:r="http://schemas.openxmlformats.org/officeDocument/2006/relationships" r:id="R9091ceec37f74230">
        <w:r>
          <w:rPr>
            <w:rStyle w:val="SwayHyperlink"/>
          </w:rPr>
          <w:t xml:space="preserve">https://www.youtube.com/watch?v=fMUxzrgZvZQ</w:t>
        </w:r>
      </w:hyperlink>
    </w:p>
    <w:p>
      <w:pPr>
        <w:pStyle w:val="Heading1"/>
      </w:pPr>
      <w:r>
        <w:t xml:space="preserve">sources</w:t>
      </w:r>
    </w:p>
    <w:p>
      <w:pPr>
        <w:jc w:val="center"/>
      </w:pPr>
      <w:r>
        <w:drawing>
          <wp:inline xmlns:wp14="http://schemas.microsoft.com/office/word/2010/wordprocessingDrawing" xmlns:wp="http://schemas.openxmlformats.org/drawingml/2006/wordprocessingDrawing" distT="0" distB="0" distL="0" distR="0" wp14:editId="50D07946">
            <wp:extent cx="5943600" cy="3340733"/>
            <wp:effectExtent l="0" t="0" r="0" b="0"/>
            <wp:docPr id="1" name="Pictur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xmlns:r="http://schemas.openxmlformats.org/officeDocument/2006/relationships" r:embed="R230690ab6b604d4c" cstate="print">
                      <a:extLst>
                        <a:ext uri="{28A0092B-C50C-407E-A947-70E740481C1C}"/>
                      </a:extLst>
                    </a:blip>
                    <a:stretch>
                      <a:fillRect/>
                    </a:stretch>
                  </pic:blipFill>
                  <pic:spPr>
                    <a:xfrm>
                      <a:off x="0" y="0"/>
                      <a:ext cx="5943600" cy="3340733"/>
                    </a:xfrm>
                    <a:prstGeom prst="rect">
                      <a:avLst/>
                    </a:prstGeom>
                  </pic:spPr>
                </pic:pic>
              </a:graphicData>
            </a:graphic>
          </wp:inline>
        </w:drawing>
      </w:r>
    </w:p>
    <w:p>
      <w:pPr>
        <w:pStyle w:val="Normal"/>
        <w:numPr>
          <w:ilvl w:val="0"/>
          <w:numId w:val="3"/>
        </w:numPr>
      </w:pPr>
      <w:hyperlink xmlns:r="http://schemas.openxmlformats.org/officeDocument/2006/relationships" r:id="Rba6e8f9466a442a6">
        <w:r>
          <w:rPr>
            <w:rStyle w:val="SwayHyperlink"/>
          </w:rPr>
          <w:t xml:space="preserve">https://zoom.us/pricing#:~:text=All%20plans%20allow%20up%20to,will%20need%20additional%20meeting%20licenses.</w:t>
        </w:r>
      </w:hyperlink>
    </w:p>
    <w:p>
      <w:pPr>
        <w:pStyle w:val="Normal"/>
        <w:numPr>
          <w:ilvl w:val="0"/>
          <w:numId w:val="3"/>
        </w:numPr>
      </w:pPr>
      <w:r>
        <w:t xml:space="preserve">https://www.nytimes.com/2020/04/29/sunday-review/zoom-video-conference.html</w:t>
      </w:r>
    </w:p>
    <w:p>
      <w:pPr>
        <w:pStyle w:val="Normal"/>
        <w:numPr>
          <w:ilvl w:val="0"/>
          <w:numId w:val="3"/>
        </w:numPr>
      </w:pPr>
      <w:r>
        <w:t xml:space="preserve">https://blog.zoom.us/zoom-video-communications-small-business-benefits/</w:t>
      </w:r>
    </w:p>
    <w:p>
      <w:pPr>
        <w:pStyle w:val="Normal"/>
        <w:numPr>
          <w:ilvl w:val="0"/>
          <w:numId w:val="3"/>
        </w:numPr>
      </w:pPr>
      <w:r>
        <w:t xml:space="preserve">https://www.businessinsider.com/meet-zoom-billionaire-eric-yuan-career-net-worth-life#:~:text=Yuan%20got%20the%20idea%20for,caused%20by%20the%20coronavirus%20pandemic.</w:t>
      </w:r>
    </w:p>
    <w:p>
      <w:pPr>
        <w:pStyle w:val="Normal"/>
        <w:numPr>
          <w:ilvl w:val="0"/>
          <w:numId w:val="3"/>
        </w:numPr>
      </w:pPr>
      <w:r>
        <w:t xml:space="preserve">https://en.wikipedia.org/wiki/Zoom_Video_Communications#:~:text=In%20June%202011%2C%20the%20company,s%20children's%20book%20Zoom%20City.</w:t>
      </w:r>
    </w:p>
  </w:body>
</w:document>
</file>

<file path=word/numbering.xml><?xml version="1.0" encoding="utf-8"?>
<w:numbering xmlns:w="http://schemas.openxmlformats.org/wordprocessingml/2006/main">
  <w:abstractNum w:abstractNumId="0">
    <w:multiLevelType w:val="hybridMultilevel"/>
    <w:lvl w:ilvl="0" w:tentative="false">
      <w:numFmt w:val="bullet"/>
      <w:lvlText w:val="•"/>
      <w:start w:val="1"/>
      <w:lvlJc w:val="left"/>
      <w:pPr>
        <w:ind w:left="720" w:hanging="360"/>
      </w:pPr>
      <w:rPr>
        <w:rFonts w:hint="default" w:ascii="Calibri" w:hAnsi="Calibri"/>
      </w:rPr>
    </w:lvl>
    <w:lvl w:ilvl="1" w:tentative="true">
      <w:numFmt w:val="bullet"/>
      <w:lvlText w:val="-"/>
      <w:start w:val="1"/>
      <w:lvlJc w:val="left"/>
      <w:pPr>
        <w:ind w:left="1440" w:hanging="360"/>
      </w:pPr>
      <w:rPr>
        <w:rFonts w:hint="default" w:ascii="Courier New" w:hAnsi="Courier New"/>
      </w:rPr>
    </w:lvl>
    <w:lvl w:ilvl="2" w:tentative="true">
      <w:numFmt w:val="bullet"/>
      <w:lvlText w:val="◦"/>
      <w:start w:val="1"/>
      <w:lvlJc w:val="left"/>
      <w:pPr>
        <w:ind w:left="2160" w:hanging="360"/>
      </w:pPr>
      <w:rPr>
        <w:rFonts w:hint="default" w:ascii="Calibri" w:hAnsi="Calibri"/>
      </w:rPr>
    </w:lvl>
    <w:lvl w:ilvl="3" w:tentative="true">
      <w:numFmt w:val="bullet"/>
      <w:lvlText w:val="•"/>
      <w:start w:val="1"/>
      <w:lvlJc w:val="left"/>
      <w:pPr>
        <w:ind w:left="2880" w:hanging="360"/>
      </w:pPr>
      <w:rPr>
        <w:rFonts w:hint="default" w:ascii="Calibri" w:hAnsi="Calibri"/>
      </w:rPr>
    </w:lvl>
    <w:lvl w:ilvl="4" w:tentative="true">
      <w:numFmt w:val="bullet"/>
      <w:lvlText w:val="-"/>
      <w:start w:val="1"/>
      <w:lvlJc w:val="left"/>
      <w:pPr>
        <w:ind w:left="3600" w:hanging="360"/>
      </w:pPr>
      <w:rPr>
        <w:rFonts w:hint="default" w:ascii="Courier New" w:hAnsi="Courier New"/>
      </w:rPr>
    </w:lvl>
    <w:lvl w:ilvl="5" w:tentative="true">
      <w:numFmt w:val="bullet"/>
      <w:lvlText w:val="◦"/>
      <w:start w:val="1"/>
      <w:lvlJc w:val="left"/>
      <w:pPr>
        <w:ind w:left="4320" w:hanging="360"/>
      </w:pPr>
      <w:rPr>
        <w:rFonts w:hint="default" w:ascii="Calibri" w:hAnsi="Calibri"/>
      </w:rPr>
    </w:lvl>
    <w:lvl w:ilvl="6" w:tentative="true">
      <w:numFmt w:val="bullet"/>
      <w:lvlText w:val="•"/>
      <w:start w:val="1"/>
      <w:lvlJc w:val="left"/>
      <w:pPr>
        <w:ind w:left="5040" w:hanging="360"/>
      </w:pPr>
      <w:rPr>
        <w:rFonts w:hint="default" w:ascii="Calibri" w:hAnsi="Calibri"/>
      </w:rPr>
    </w:lvl>
    <w:lvl w:ilvl="7" w:tentative="true">
      <w:numFmt w:val="bullet"/>
      <w:lvlText w:val="-"/>
      <w:start w:val="1"/>
      <w:lvlJc w:val="left"/>
      <w:pPr>
        <w:ind w:left="5760" w:hanging="360"/>
      </w:pPr>
      <w:rPr>
        <w:rFonts w:hint="default" w:ascii="Courier New" w:hAnsi="Courier New"/>
      </w:rPr>
    </w:lvl>
    <w:lvl w:ilvl="8" w:tentative="true">
      <w:numFmt w:val="bullet"/>
      <w:lvlText w:val="◦"/>
      <w:start w:val="1"/>
      <w:lvlJc w:val="left"/>
      <w:pPr>
        <w:ind w:left="6480" w:hanging="360"/>
      </w:pPr>
      <w:rPr>
        <w:rFonts w:hint="default" w:ascii="Calibri" w:hAnsi="Calibri"/>
      </w:rPr>
    </w:lvl>
  </w:abstractNum>
  <w:abstractNum w:abstractNumId="1">
    <w:multiLevelType w:val="hybridMultilevel"/>
    <w:lvl w:ilvl="0" w:tentative="false">
      <w:numFmt w:val="bullet"/>
      <w:lvlText w:val="•"/>
      <w:start w:val="1"/>
      <w:lvlJc w:val="left"/>
      <w:pPr>
        <w:ind w:left="720" w:hanging="360"/>
      </w:pPr>
      <w:rPr>
        <w:rFonts w:hint="default" w:ascii="Calibri" w:hAnsi="Calibri"/>
      </w:rPr>
    </w:lvl>
    <w:lvl w:ilvl="1" w:tentative="true">
      <w:numFmt w:val="bullet"/>
      <w:lvlText w:val="-"/>
      <w:start w:val="1"/>
      <w:lvlJc w:val="left"/>
      <w:pPr>
        <w:ind w:left="1440" w:hanging="360"/>
      </w:pPr>
      <w:rPr>
        <w:rFonts w:hint="default" w:ascii="Courier New" w:hAnsi="Courier New"/>
      </w:rPr>
    </w:lvl>
    <w:lvl w:ilvl="2" w:tentative="true">
      <w:numFmt w:val="bullet"/>
      <w:lvlText w:val="◦"/>
      <w:start w:val="1"/>
      <w:lvlJc w:val="left"/>
      <w:pPr>
        <w:ind w:left="2160" w:hanging="360"/>
      </w:pPr>
      <w:rPr>
        <w:rFonts w:hint="default" w:ascii="Calibri" w:hAnsi="Calibri"/>
      </w:rPr>
    </w:lvl>
    <w:lvl w:ilvl="3" w:tentative="true">
      <w:numFmt w:val="bullet"/>
      <w:lvlText w:val="•"/>
      <w:start w:val="1"/>
      <w:lvlJc w:val="left"/>
      <w:pPr>
        <w:ind w:left="2880" w:hanging="360"/>
      </w:pPr>
      <w:rPr>
        <w:rFonts w:hint="default" w:ascii="Calibri" w:hAnsi="Calibri"/>
      </w:rPr>
    </w:lvl>
    <w:lvl w:ilvl="4" w:tentative="true">
      <w:numFmt w:val="bullet"/>
      <w:lvlText w:val="-"/>
      <w:start w:val="1"/>
      <w:lvlJc w:val="left"/>
      <w:pPr>
        <w:ind w:left="3600" w:hanging="360"/>
      </w:pPr>
      <w:rPr>
        <w:rFonts w:hint="default" w:ascii="Courier New" w:hAnsi="Courier New"/>
      </w:rPr>
    </w:lvl>
    <w:lvl w:ilvl="5" w:tentative="true">
      <w:numFmt w:val="bullet"/>
      <w:lvlText w:val="◦"/>
      <w:start w:val="1"/>
      <w:lvlJc w:val="left"/>
      <w:pPr>
        <w:ind w:left="4320" w:hanging="360"/>
      </w:pPr>
      <w:rPr>
        <w:rFonts w:hint="default" w:ascii="Calibri" w:hAnsi="Calibri"/>
      </w:rPr>
    </w:lvl>
    <w:lvl w:ilvl="6" w:tentative="true">
      <w:numFmt w:val="bullet"/>
      <w:lvlText w:val="•"/>
      <w:start w:val="1"/>
      <w:lvlJc w:val="left"/>
      <w:pPr>
        <w:ind w:left="5040" w:hanging="360"/>
      </w:pPr>
      <w:rPr>
        <w:rFonts w:hint="default" w:ascii="Calibri" w:hAnsi="Calibri"/>
      </w:rPr>
    </w:lvl>
    <w:lvl w:ilvl="7" w:tentative="true">
      <w:numFmt w:val="bullet"/>
      <w:lvlText w:val="-"/>
      <w:start w:val="1"/>
      <w:lvlJc w:val="left"/>
      <w:pPr>
        <w:ind w:left="5760" w:hanging="360"/>
      </w:pPr>
      <w:rPr>
        <w:rFonts w:hint="default" w:ascii="Courier New" w:hAnsi="Courier New"/>
      </w:rPr>
    </w:lvl>
    <w:lvl w:ilvl="8" w:tentative="true">
      <w:numFmt w:val="bullet"/>
      <w:lvlText w:val="◦"/>
      <w:start w:val="1"/>
      <w:lvlJc w:val="left"/>
      <w:pPr>
        <w:ind w:left="6480" w:hanging="360"/>
      </w:pPr>
      <w:rPr>
        <w:rFonts w:hint="default" w:ascii="Calibri" w:hAnsi="Calibri"/>
      </w:rPr>
    </w:lvl>
  </w:abstractNum>
  <w:abstractNum w:abstractNumId="2">
    <w:multiLevelType w:val="hybridMultilevel"/>
    <w:lvl w:ilvl="0" w:tentative="false">
      <w:numFmt w:val="bullet"/>
      <w:lvlText w:val="•"/>
      <w:start w:val="1"/>
      <w:lvlJc w:val="left"/>
      <w:pPr>
        <w:ind w:left="720" w:hanging="360"/>
      </w:pPr>
      <w:rPr>
        <w:rFonts w:hint="default" w:ascii="Calibri" w:hAnsi="Calibri"/>
      </w:rPr>
    </w:lvl>
    <w:lvl w:ilvl="1" w:tentative="true">
      <w:numFmt w:val="bullet"/>
      <w:lvlText w:val="-"/>
      <w:start w:val="1"/>
      <w:lvlJc w:val="left"/>
      <w:pPr>
        <w:ind w:left="1440" w:hanging="360"/>
      </w:pPr>
      <w:rPr>
        <w:rFonts w:hint="default" w:ascii="Courier New" w:hAnsi="Courier New"/>
      </w:rPr>
    </w:lvl>
    <w:lvl w:ilvl="2" w:tentative="true">
      <w:numFmt w:val="bullet"/>
      <w:lvlText w:val="◦"/>
      <w:start w:val="1"/>
      <w:lvlJc w:val="left"/>
      <w:pPr>
        <w:ind w:left="2160" w:hanging="360"/>
      </w:pPr>
      <w:rPr>
        <w:rFonts w:hint="default" w:ascii="Calibri" w:hAnsi="Calibri"/>
      </w:rPr>
    </w:lvl>
    <w:lvl w:ilvl="3" w:tentative="true">
      <w:numFmt w:val="bullet"/>
      <w:lvlText w:val="•"/>
      <w:start w:val="1"/>
      <w:lvlJc w:val="left"/>
      <w:pPr>
        <w:ind w:left="2880" w:hanging="360"/>
      </w:pPr>
      <w:rPr>
        <w:rFonts w:hint="default" w:ascii="Calibri" w:hAnsi="Calibri"/>
      </w:rPr>
    </w:lvl>
    <w:lvl w:ilvl="4" w:tentative="true">
      <w:numFmt w:val="bullet"/>
      <w:lvlText w:val="-"/>
      <w:start w:val="1"/>
      <w:lvlJc w:val="left"/>
      <w:pPr>
        <w:ind w:left="3600" w:hanging="360"/>
      </w:pPr>
      <w:rPr>
        <w:rFonts w:hint="default" w:ascii="Courier New" w:hAnsi="Courier New"/>
      </w:rPr>
    </w:lvl>
    <w:lvl w:ilvl="5" w:tentative="true">
      <w:numFmt w:val="bullet"/>
      <w:lvlText w:val="◦"/>
      <w:start w:val="1"/>
      <w:lvlJc w:val="left"/>
      <w:pPr>
        <w:ind w:left="4320" w:hanging="360"/>
      </w:pPr>
      <w:rPr>
        <w:rFonts w:hint="default" w:ascii="Calibri" w:hAnsi="Calibri"/>
      </w:rPr>
    </w:lvl>
    <w:lvl w:ilvl="6" w:tentative="true">
      <w:numFmt w:val="bullet"/>
      <w:lvlText w:val="•"/>
      <w:start w:val="1"/>
      <w:lvlJc w:val="left"/>
      <w:pPr>
        <w:ind w:left="5040" w:hanging="360"/>
      </w:pPr>
      <w:rPr>
        <w:rFonts w:hint="default" w:ascii="Calibri" w:hAnsi="Calibri"/>
      </w:rPr>
    </w:lvl>
    <w:lvl w:ilvl="7" w:tentative="true">
      <w:numFmt w:val="bullet"/>
      <w:lvlText w:val="-"/>
      <w:start w:val="1"/>
      <w:lvlJc w:val="left"/>
      <w:pPr>
        <w:ind w:left="5760" w:hanging="360"/>
      </w:pPr>
      <w:rPr>
        <w:rFonts w:hint="default" w:ascii="Courier New" w:hAnsi="Courier New"/>
      </w:rPr>
    </w:lvl>
    <w:lvl w:ilvl="8" w:tentative="true">
      <w:numFmt w:val="bullet"/>
      <w:lvlText w:val="◦"/>
      <w:start w:val="1"/>
      <w:lvlJc w:val="left"/>
      <w:pPr>
        <w:ind w:left="6480" w:hanging="360"/>
      </w:pPr>
      <w:rPr>
        <w:rFonts w:hint="default" w:ascii="Calibri" w:hAnsi="Calibri"/>
      </w:rPr>
    </w:lvl>
  </w:abstractNum>
  <w:num w:numId="1">
    <w:abstractNumId w:val="0"/>
  </w:num>
  <w:num w:numId="2">
    <w:abstractNumId w:val="1"/>
  </w:num>
  <w:num w:numId="3">
    <w:abstractNumId w:val="2"/>
  </w:num>
</w:numbering>
</file>

<file path=word/styles.xml><?xml version="1.0" encoding="utf-8"?>
<w:styles xmlns:w="http://schemas.openxmlformats.org/wordprocessingml/2006/main">
  <w:style w:type="paragraph" w:styleId="Normal" w:default="false" w:customStyle="true">
    <w:aliases w:val="Normal"/>
    <w:autoRedefine w:val="off"/>
    <w:basedOn w:val="Normal"/>
    <w:link w:val="OverdueAmountChar"/>
    <w:locked w:val="off"/>
    <w:qFormat w:val="on"/>
    <w:hidden w:val="off"/>
    <w:semiHidden w:val="off"/>
    <w:name w:val="Normal"/>
    <w:next w:val="Normal"/>
    <w:uiPriority w:val="1"/>
    <w:unhideWhenUsed w:val="on"/>
    <w:pPr/>
    <w:rPr>
      <w:rFonts w:ascii="Calibri"/>
    </w:rPr>
  </w:style>
  <w:style w:type="paragraph" w:styleId="Title" w:default="false" w:customStyle="true">
    <w:aliases w:val="Title"/>
    <w:autoRedefine w:val="off"/>
    <w:basedOn w:val="Normal"/>
    <w:link w:val="OverdueAmountChar"/>
    <w:locked w:val="off"/>
    <w:qFormat w:val="on"/>
    <w:hidden w:val="off"/>
    <w:semiHidden w:val="off"/>
    <w:name w:val="Title"/>
    <w:next w:val="Normal"/>
    <w:uiPriority w:val="1"/>
    <w:unhideWhenUsed w:val="on"/>
    <w:pPr/>
    <w:rPr>
      <w:rFonts w:ascii="Calibri Light"/>
      <w:sz w:val="56"/>
      <w:pPr>
        <w:spacing w:line="240" w:lineRule="auto"/>
      </w:pPr>
    </w:rPr>
  </w:style>
  <w:style w:type="paragraph" w:styleId="Heading1" w:default="false" w:customStyle="true">
    <w:aliases w:val="Heading1"/>
    <w:autoRedefine w:val="off"/>
    <w:basedOn w:val="Normal"/>
    <w:link w:val="OverdueAmountChar"/>
    <w:locked w:val="off"/>
    <w:qFormat w:val="on"/>
    <w:hidden w:val="off"/>
    <w:semiHidden w:val="off"/>
    <w:name w:val="Heading1"/>
    <w:next w:val="Normal"/>
    <w:uiPriority w:val="1"/>
    <w:unhideWhenUsed w:val="on"/>
    <w:pPr>
      <w:spacing w:before="480" w:after="120"/>
      <w:outlineLvl w:val="0"/>
      <w:keepNext/>
    </w:pPr>
    <w:rPr>
      <w:rFonts w:ascii="Calibri Light"/>
      <w:color w:themeColor="accent1"/>
      <w:sz w:val="32"/>
    </w:rPr>
  </w:style>
  <w:style w:type="paragraph" w:styleId="Heading2" w:default="false" w:customStyle="true">
    <w:aliases w:val="Heading2"/>
    <w:autoRedefine w:val="off"/>
    <w:basedOn w:val="Normal"/>
    <w:link w:val="OverdueAmountChar"/>
    <w:locked w:val="off"/>
    <w:qFormat w:val="on"/>
    <w:hidden w:val="off"/>
    <w:semiHidden w:val="off"/>
    <w:name w:val="Heading2"/>
    <w:next w:val="Normal"/>
    <w:uiPriority w:val="1"/>
    <w:unhideWhenUsed w:val="on"/>
    <w:pPr>
      <w:spacing w:before="40" w:after="0"/>
      <w:outlineLvl w:val="1"/>
      <w:keepNext/>
    </w:pPr>
    <w:rPr>
      <w:rFonts w:ascii="Calibri Light"/>
      <w:color w:themeColor="accent1"/>
      <w:sz w:val="26"/>
    </w:rPr>
  </w:style>
  <w:style w:type="character" w:styleId="EmphasizeItalicize" w:default="false" w:customStyle="true">
    <w:aliases w:val="EmphasizeItalicize"/>
    <w:autoRedefine w:val="off"/>
    <w:basedOn w:val="Normal"/>
    <w:link w:val="OverdueAmountChar"/>
    <w:locked w:val="off"/>
    <w:qFormat w:val="on"/>
    <w:hidden w:val="off"/>
    <w:semiHidden w:val="off"/>
    <w:name w:val="EmphasizeItalicize"/>
    <w:next w:val="Normal"/>
    <w:uiPriority w:val="1"/>
    <w:unhideWhenUsed w:val="on"/>
    <w:pPr/>
    <w:rPr>
      <w:rFonts w:ascii="Calibri"/>
      <w:b/>
      <w:i/>
    </w:rPr>
  </w:style>
  <w:style w:type="character" w:styleId="Strong" w:default="false" w:customStyle="true">
    <w:aliases w:val="Strong"/>
    <w:autoRedefine w:val="off"/>
    <w:basedOn w:val="Normal"/>
    <w:link w:val="OverdueAmountChar"/>
    <w:locked w:val="off"/>
    <w:qFormat w:val="on"/>
    <w:hidden w:val="off"/>
    <w:semiHidden w:val="off"/>
    <w:name w:val="Strong"/>
    <w:next w:val="Normal"/>
    <w:uiPriority w:val="1"/>
    <w:unhideWhenUsed w:val="on"/>
    <w:pPr/>
    <w:rPr>
      <w:rFonts w:ascii="Calibri"/>
      <w:b/>
    </w:rPr>
  </w:style>
  <w:style w:type="character" w:styleId="Emphasis" w:default="false" w:customStyle="true">
    <w:aliases w:val="Emphasis"/>
    <w:autoRedefine w:val="off"/>
    <w:basedOn w:val="Normal"/>
    <w:link w:val="OverdueAmountChar"/>
    <w:locked w:val="off"/>
    <w:qFormat w:val="on"/>
    <w:hidden w:val="off"/>
    <w:semiHidden w:val="off"/>
    <w:name w:val="Emphasis"/>
    <w:next w:val="Normal"/>
    <w:uiPriority w:val="1"/>
    <w:unhideWhenUsed w:val="on"/>
    <w:pPr/>
    <w:rPr>
      <w:rFonts w:ascii="Calibri"/>
      <w:i/>
    </w:rPr>
  </w:style>
  <w:style w:type="character" w:styleId="SwayHyperlink" w:default="false" w:customStyle="true">
    <w:aliases w:val="SwayHyperlink"/>
    <w:autoRedefine w:val="off"/>
    <w:basedOn w:val="Normal"/>
    <w:link w:val="OverdueAmountChar"/>
    <w:locked w:val="off"/>
    <w:qFormat w:val="on"/>
    <w:hidden w:val="off"/>
    <w:semiHidden w:val="off"/>
    <w:name w:val="SwayHyperlink"/>
    <w:next w:val="Normal"/>
    <w:uiPriority w:val="1"/>
    <w:unhideWhenUsed w:val="on"/>
    <w:pPr/>
    <w:rPr>
      <w:rFonts w:ascii="Calibri"/>
      <w:u w:val="single"/>
      <w:color w:themeColor="hyperlink"/>
    </w:rPr>
  </w:style>
  <w:style w:type="character" w:styleId="BoldHyperlink" w:default="false" w:customStyle="true">
    <w:aliases w:val="BoldHyperlink"/>
    <w:autoRedefine w:val="off"/>
    <w:basedOn w:val="Normal"/>
    <w:link w:val="OverdueAmountChar"/>
    <w:locked w:val="off"/>
    <w:qFormat w:val="on"/>
    <w:hidden w:val="off"/>
    <w:semiHidden w:val="off"/>
    <w:name w:val="BoldHyperlink"/>
    <w:next w:val="Normal"/>
    <w:uiPriority w:val="1"/>
    <w:unhideWhenUsed w:val="on"/>
    <w:pPr/>
    <w:rPr>
      <w:rFonts w:ascii="Calibri"/>
      <w:b/>
      <w:u w:val="single"/>
      <w:color w:themeColor="hyperlink"/>
    </w:rPr>
  </w:style>
  <w:style w:type="character" w:styleId="ItalicHyperlink" w:default="false" w:customStyle="true">
    <w:aliases w:val="ItalicHyperlink"/>
    <w:autoRedefine w:val="off"/>
    <w:basedOn w:val="Normal"/>
    <w:link w:val="OverdueAmountChar"/>
    <w:locked w:val="off"/>
    <w:qFormat w:val="on"/>
    <w:hidden w:val="off"/>
    <w:semiHidden w:val="off"/>
    <w:name w:val="ItalicHyperlink"/>
    <w:next w:val="Normal"/>
    <w:uiPriority w:val="1"/>
    <w:unhideWhenUsed w:val="on"/>
    <w:pPr/>
    <w:rPr>
      <w:rFonts w:ascii="Calibri"/>
      <w:i/>
      <w:u w:val="single"/>
      <w:color w:themeColor="hyperlink"/>
    </w:rPr>
  </w:style>
  <w:style w:type="character" w:styleId="BoldItalicHyperlink" w:default="false" w:customStyle="true">
    <w:aliases w:val="BoldItalicHyperlink"/>
    <w:autoRedefine w:val="off"/>
    <w:basedOn w:val="Normal"/>
    <w:link w:val="OverdueAmountChar"/>
    <w:locked w:val="off"/>
    <w:qFormat w:val="on"/>
    <w:hidden w:val="off"/>
    <w:semiHidden w:val="off"/>
    <w:name w:val="BoldItalicHyperlink"/>
    <w:next w:val="Normal"/>
    <w:uiPriority w:val="1"/>
    <w:unhideWhenUsed w:val="on"/>
    <w:pPr/>
    <w:rPr>
      <w:rFonts w:ascii="Calibri"/>
      <w:b/>
      <w:i/>
      <w:u w:val="single"/>
      <w:color w:themeColor="hyperlink"/>
    </w:rPr>
  </w:style>
  <w:style w:type="paragraph" w:styleId="Caption" w:default="false" w:customStyle="true">
    <w:aliases w:val="Caption"/>
    <w:autoRedefine w:val="off"/>
    <w:basedOn w:val="Normal"/>
    <w:link w:val="OverdueAmountChar"/>
    <w:locked w:val="off"/>
    <w:qFormat w:val="on"/>
    <w:hidden w:val="off"/>
    <w:semiHidden w:val="off"/>
    <w:name w:val="Caption"/>
    <w:next w:val="Normal"/>
    <w:uiPriority w:val="1"/>
    <w:unhideWhenUsed w:val="on"/>
    <w:pPr/>
    <w:rPr>
      <w:rFonts w:ascii="Calibri"/>
      <w:i/>
      <w:pPr>
        <w:spacing w:after="200" w:line="240" w:lineRule="auto"/>
        <w:jc w:val="center"/>
      </w:pPr>
      <w:rPr>
        <w:color w:themeColor="text2"/>
        <w:sz w:val="18"/>
      </w:rPr>
    </w:rPr>
  </w:style>
  <w:style w:type="paragraph" w:styleId="FootnoteText" w:default="false" w:customStyle="true">
    <w:aliases w:val="FootnoteText"/>
    <w:autoRedefine w:val="off"/>
    <w:basedOn w:val="Normal"/>
    <w:link w:val="OverdueAmountChar"/>
    <w:locked w:val="off"/>
    <w:qFormat w:val="on"/>
    <w:hidden w:val="off"/>
    <w:semiHidden w:val="off"/>
    <w:name w:val="FootnoteText"/>
    <w:next w:val="Normal"/>
    <w:uiPriority w:val="1"/>
    <w:unhideWhenUsed w:val="on"/>
    <w:pPr/>
    <w:rPr>
      <w:rFonts w:ascii="Calibri"/>
      <w:pPr>
        <w:spacing w:after="0" w:line="240" w:lineRule="auto"/>
      </w:pPr>
      <w:rPr>
        <w:sz w:val="20"/>
      </w:rPr>
    </w:rPr>
  </w:style>
  <w:style w:type="paragraph" w:styleId="IntenseQuote" w:default="false" w:customStyle="true">
    <w:aliases w:val="IntenseQuote"/>
    <w:autoRedefine w:val="off"/>
    <w:basedOn w:val="Normal"/>
    <w:link w:val="OverdueAmountChar"/>
    <w:locked w:val="off"/>
    <w:qFormat w:val="on"/>
    <w:hidden w:val="off"/>
    <w:semiHidden w:val="off"/>
    <w:name w:val="IntenseQuote"/>
    <w:next w:val="Normal"/>
    <w:uiPriority w:val="1"/>
    <w:unhideWhenUsed w:val="on"/>
    <w:pPr>
      <w:pBdr>
        <w:top w:val="single" w:themeColor="accent1" w:sz="4" w:space="10"/>
        <w:bottom w:val="single" w:themeColor="accent1" w:sz="4" w:space="10"/>
      </w:pBdr>
      <w:spacing w:before="360" w:after="360"/>
      <w:ind w:left="0" w:right="0"/>
      <w:jc w:val="center"/>
    </w:pPr>
    <w:rPr>
      <w:rFonts w:ascii="Calibri"/>
      <w:i/>
      <w:rPr>
        <w:color w:themeColor="accent1"/>
      </w:rPr>
    </w:rPr>
  </w:style>
</w:styles>
</file>

<file path=word/_rels/document.xml.rels>&#65279;<?xml version="1.0" encoding="utf-8"?><Relationships xmlns="http://schemas.openxmlformats.org/package/2006/relationships"><Relationship Type="http://schemas.openxmlformats.org/officeDocument/2006/relationships/styles" Target="/word/styles.xml" Id="R4f631cf1b9bb424c" /><Relationship Type="http://schemas.openxmlformats.org/officeDocument/2006/relationships/image" Target="/media/image.jpg" Id="Rf082e5016c044c0d" /><Relationship Type="http://schemas.openxmlformats.org/officeDocument/2006/relationships/image" Target="/media/image2.jpg" Id="R485ef0a8d0fa487a" /><Relationship Type="http://schemas.openxmlformats.org/officeDocument/2006/relationships/numbering" Target="/word/numbering.xml" Id="NumberingDefinitionsPart" /><Relationship Type="http://schemas.openxmlformats.org/officeDocument/2006/relationships/image" Target="/media/image3.jpg" Id="R598c16fc430949d6" /><Relationship Type="http://schemas.openxmlformats.org/officeDocument/2006/relationships/image" Target="/media/image4.jpg" Id="R0c6836ab65f94112" /><Relationship Type="http://schemas.openxmlformats.org/officeDocument/2006/relationships/hyperlink" Target="https://www.youtube.com/watch?v=fMUxzrgZvZQ" TargetMode="External" Id="R9091ceec37f74230" /><Relationship Type="http://schemas.openxmlformats.org/officeDocument/2006/relationships/image" Target="/media/image5.jpg" Id="R230690ab6b604d4c" /><Relationship Type="http://schemas.openxmlformats.org/officeDocument/2006/relationships/hyperlink" Target="https://zoom.us/pricing#:~:text=All plans allow up to,will need additional meeting licenses." TargetMode="External" Id="Rba6e8f9466a442a6" /></Relationships>
</file>