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A311D6" w14:paraId="2C078E63" wp14:textId="17E554F0">
      <w:pPr>
        <w:rPr>
          <w:sz w:val="24"/>
          <w:szCs w:val="24"/>
        </w:rPr>
      </w:pPr>
      <w:bookmarkStart w:name="_GoBack" w:id="0"/>
      <w:bookmarkEnd w:id="0"/>
      <w:r w:rsidRPr="1FA311D6" w:rsidR="1FA311D6">
        <w:rPr>
          <w:sz w:val="24"/>
          <w:szCs w:val="24"/>
        </w:rPr>
        <w:t xml:space="preserve"> Dakota</w:t>
      </w:r>
    </w:p>
    <w:p w:rsidR="1FA311D6" w:rsidP="1FA311D6" w:rsidRDefault="1FA311D6" w14:paraId="0140EA8B" w14:textId="7234E852">
      <w:pPr>
        <w:pStyle w:val="Normal"/>
        <w:rPr>
          <w:sz w:val="24"/>
          <w:szCs w:val="24"/>
        </w:rPr>
      </w:pPr>
      <w:r w:rsidRPr="1FA311D6" w:rsidR="1FA311D6">
        <w:rPr>
          <w:sz w:val="32"/>
          <w:szCs w:val="32"/>
        </w:rPr>
        <w:t xml:space="preserve">Core Competency Reflection- Invention Project </w:t>
      </w:r>
    </w:p>
    <w:p w:rsidR="1FA311D6" w:rsidP="1FA311D6" w:rsidRDefault="1FA311D6" w14:paraId="558633AF" w14:textId="089A95C1">
      <w:pPr>
        <w:pStyle w:val="Normal"/>
        <w:rPr>
          <w:sz w:val="32"/>
          <w:szCs w:val="32"/>
        </w:rPr>
      </w:pPr>
    </w:p>
    <w:p w:rsidR="1FA311D6" w:rsidP="1FA311D6" w:rsidRDefault="1FA311D6" w14:paraId="169ACDBF" w14:textId="26C01A71">
      <w:pPr>
        <w:pStyle w:val="Normal"/>
        <w:rPr>
          <w:sz w:val="32"/>
          <w:szCs w:val="32"/>
        </w:rPr>
      </w:pPr>
      <w:r w:rsidRPr="1FA311D6" w:rsidR="1FA311D6">
        <w:rPr>
          <w:sz w:val="32"/>
          <w:szCs w:val="32"/>
        </w:rPr>
        <w:t xml:space="preserve">Communication: </w:t>
      </w:r>
    </w:p>
    <w:p w:rsidR="0F563B7C" w:rsidP="11C4F833" w:rsidRDefault="0F563B7C" w14:paraId="53EABA05" w14:textId="4B307ECC">
      <w:pPr>
        <w:pStyle w:val="Normal"/>
        <w:rPr>
          <w:sz w:val="28"/>
          <w:szCs w:val="28"/>
        </w:rPr>
      </w:pPr>
      <w:r w:rsidRPr="11C4F833" w:rsidR="11C4F833">
        <w:rPr>
          <w:sz w:val="32"/>
          <w:szCs w:val="32"/>
        </w:rPr>
        <w:t xml:space="preserve">   </w:t>
      </w:r>
      <w:r w:rsidRPr="11C4F833" w:rsidR="11C4F833">
        <w:rPr>
          <w:sz w:val="28"/>
          <w:szCs w:val="28"/>
        </w:rPr>
        <w:t>The Core Competency I chose for my reflection is communication. For the invention project I decided to work with a partner, and while working with my partner I was able to show examples of communication. Firstly, I worked toward a common goal, did my share and took on responsibilities during the project. My partner and I split up work based on our strengths, I worked on the visual and writing, while he was more hands-on and worked on the physical invention and concept. I was able to complete my part on time and get everything I had to do done.</w:t>
      </w:r>
      <w:r w:rsidRPr="11C4F833" w:rsidR="11C4F833">
        <w:rPr>
          <w:sz w:val="28"/>
          <w:szCs w:val="28"/>
        </w:rPr>
        <w:t xml:space="preserve"> Overall, I think my partner and I worked together and collaborated with each other well to complete the project. </w:t>
      </w:r>
    </w:p>
    <w:p w:rsidR="0F563B7C" w:rsidP="11C4F833" w:rsidRDefault="0F563B7C" w14:paraId="194147E1" w14:textId="159A0067">
      <w:pPr>
        <w:pStyle w:val="Normal"/>
        <w:rPr>
          <w:sz w:val="28"/>
          <w:szCs w:val="28"/>
        </w:rPr>
      </w:pPr>
      <w:r w:rsidRPr="11C4F833" w:rsidR="11C4F833">
        <w:rPr>
          <w:sz w:val="28"/>
          <w:szCs w:val="28"/>
        </w:rPr>
        <w:t xml:space="preserve">    Secondly, I also showed I was able to connect and engage with others. I was an active listener when my partner had ideas and was able to question and build on them. </w:t>
      </w:r>
      <w:r w:rsidRPr="11C4F833" w:rsidR="11C4F833">
        <w:rPr>
          <w:sz w:val="28"/>
          <w:szCs w:val="28"/>
        </w:rPr>
        <w:t xml:space="preserve">While we were brainstorming, we both came up with many ideas, but in the end found something unique and possible to invent by ourselves. Also, during the invention fair, I was able to answer any questions that were asked or add on to something my partner explained. Speaking of which, I think I did well </w:t>
      </w:r>
      <w:r w:rsidRPr="11C4F833" w:rsidR="11C4F833">
        <w:rPr>
          <w:sz w:val="28"/>
          <w:szCs w:val="28"/>
        </w:rPr>
        <w:t>presenting</w:t>
      </w:r>
      <w:r w:rsidRPr="11C4F833" w:rsidR="11C4F833">
        <w:rPr>
          <w:sz w:val="28"/>
          <w:szCs w:val="28"/>
        </w:rPr>
        <w:t xml:space="preserve"> to an audience, even though I knew my audience, I could thoroughly explain if someone needed more understanding. I think the invention fair went well and we presented in a clear and organized way. </w:t>
      </w:r>
    </w:p>
    <w:p w:rsidR="11C4F833" w:rsidP="11C4F833" w:rsidRDefault="11C4F833" w14:paraId="47554558" w14:textId="648008CF">
      <w:pPr>
        <w:pStyle w:val="Normal"/>
        <w:rPr>
          <w:sz w:val="28"/>
          <w:szCs w:val="28"/>
        </w:rPr>
      </w:pPr>
    </w:p>
    <w:p w:rsidR="11C4F833" w:rsidP="11C4F833" w:rsidRDefault="11C4F833" w14:paraId="1CE132B8" w14:textId="4D3759E0">
      <w:pPr>
        <w:pStyle w:val="Normal"/>
        <w:rPr>
          <w:sz w:val="28"/>
          <w:szCs w:val="28"/>
        </w:rPr>
      </w:pPr>
      <w:r w:rsidRPr="11C4F833" w:rsidR="11C4F833">
        <w:rPr>
          <w:sz w:val="28"/>
          <w:szCs w:val="28"/>
        </w:rPr>
        <w:t xml:space="preserve">    Next time I would like to improve on being able to communicate my ideas to my partner more since I went along with his ideas mostly and it didn’t exactly turn out how I wanted or pictured it to. Originally, I had invention ideas I thought would be cool, but I didn’t speak up, so we didn’t do any of them. For example, one of my ideas was a heated snow tire that would melt snow when you drove. Because I didn’t say what I was thinking we didn’t do it and thinking back now I regret it because it was a lot cooler than the Flavor Savor (our invention). Next time I will try and make sure to speak up about what I think instead of letting someone else take the lead.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CB878A"/>
  <w15:docId w15:val="{3b65c468-13ec-4da4-824f-43c85dc8c544}"/>
  <w:rsids>
    <w:rsidRoot w:val="79CB878A"/>
    <w:rsid w:val="0F563B7C"/>
    <w:rsid w:val="11C4F833"/>
    <w:rsid w:val="1FA311D6"/>
    <w:rsid w:val="69C7EA14"/>
    <w:rsid w:val="79CB87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2019-12-02T20:54:57.7667527Z</dcterms:created>
  <dcterms:modified xsi:type="dcterms:W3CDTF">2019-12-05T19:41:33.4453190Z</dcterms:modified>
  <dc:creator>127S-Stoney, Dakota</dc:creator>
  <lastModifiedBy>127S-Stoney, Dakota</lastModifiedBy>
</coreProperties>
</file>