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E3F3C" w14:textId="77777777" w:rsidR="005D5BAD" w:rsidRPr="00E56FA1" w:rsidRDefault="005D5BAD" w:rsidP="005D5BAD">
      <w:pPr>
        <w:contextualSpacing/>
        <w:rPr>
          <w:rFonts w:asciiTheme="minorHAnsi" w:hAnsiTheme="minorHAnsi"/>
          <w:b/>
          <w:sz w:val="48"/>
          <w:szCs w:val="48"/>
        </w:rPr>
      </w:pPr>
      <w:r w:rsidRPr="00E56FA1">
        <w:rPr>
          <w:rFonts w:asciiTheme="minorHAnsi" w:hAnsiTheme="minorHAnsi"/>
          <w:b/>
          <w:sz w:val="48"/>
          <w:szCs w:val="48"/>
        </w:rPr>
        <w:t xml:space="preserve">Core Competencies </w:t>
      </w:r>
      <w:r>
        <w:rPr>
          <w:rFonts w:asciiTheme="minorHAnsi" w:hAnsiTheme="minorHAnsi"/>
          <w:b/>
          <w:sz w:val="48"/>
          <w:szCs w:val="48"/>
        </w:rPr>
        <w:t>Reflection</w:t>
      </w:r>
    </w:p>
    <w:tbl>
      <w:tblPr>
        <w:tblStyle w:val="TableGrid"/>
        <w:tblW w:w="10791" w:type="dxa"/>
        <w:tblInd w:w="-7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
        <w:gridCol w:w="10214"/>
        <w:gridCol w:w="299"/>
      </w:tblGrid>
      <w:tr w:rsidR="005D5BAD" w14:paraId="2B5B0799" w14:textId="77777777" w:rsidTr="005D5BAD">
        <w:trPr>
          <w:trHeight w:val="5955"/>
        </w:trPr>
        <w:tc>
          <w:tcPr>
            <w:tcW w:w="278" w:type="dxa"/>
            <w:tcBorders>
              <w:right w:val="single" w:sz="12" w:space="0" w:color="auto"/>
            </w:tcBorders>
            <w:shd w:val="clear" w:color="auto" w:fill="FBE4D5" w:themeFill="accent2" w:themeFillTint="33"/>
            <w:textDirection w:val="btLr"/>
          </w:tcPr>
          <w:p w14:paraId="1ECCC43B" w14:textId="77777777" w:rsidR="005D5BAD" w:rsidRDefault="005D5BAD" w:rsidP="003C548C">
            <w:pPr>
              <w:ind w:left="113" w:right="113"/>
              <w:contextualSpacing/>
              <w:rPr>
                <w:rFonts w:asciiTheme="minorHAnsi" w:hAnsiTheme="minorHAnsi"/>
                <w:b/>
                <w:sz w:val="22"/>
              </w:rPr>
            </w:pPr>
          </w:p>
        </w:tc>
        <w:tc>
          <w:tcPr>
            <w:tcW w:w="10214" w:type="dxa"/>
            <w:tcBorders>
              <w:top w:val="single" w:sz="12" w:space="0" w:color="auto"/>
              <w:left w:val="single" w:sz="12" w:space="0" w:color="auto"/>
              <w:bottom w:val="thinThickSmallGap" w:sz="24" w:space="0" w:color="auto"/>
              <w:right w:val="single" w:sz="12" w:space="0" w:color="auto"/>
            </w:tcBorders>
          </w:tcPr>
          <w:p w14:paraId="3090C069" w14:textId="77777777" w:rsidR="005D5BAD" w:rsidRPr="00BB36F9" w:rsidRDefault="005D5BAD" w:rsidP="003C548C">
            <w:pPr>
              <w:contextualSpacing/>
              <w:rPr>
                <w:rFonts w:asciiTheme="minorHAnsi" w:hAnsiTheme="minorHAnsi"/>
                <w:sz w:val="22"/>
              </w:rPr>
            </w:pPr>
            <w:r w:rsidRPr="00E56FA1">
              <w:rPr>
                <w:rFonts w:asciiTheme="minorHAnsi" w:hAnsiTheme="minorHAnsi"/>
                <w:noProof/>
                <w:sz w:val="22"/>
              </w:rPr>
              <mc:AlternateContent>
                <mc:Choice Requires="wps">
                  <w:drawing>
                    <wp:anchor distT="45720" distB="45720" distL="114300" distR="114300" simplePos="0" relativeHeight="251659264" behindDoc="0" locked="0" layoutInCell="1" allowOverlap="1" wp14:anchorId="3CD87118" wp14:editId="56778D1E">
                      <wp:simplePos x="0" y="0"/>
                      <wp:positionH relativeFrom="column">
                        <wp:posOffset>-32385</wp:posOffset>
                      </wp:positionH>
                      <wp:positionV relativeFrom="paragraph">
                        <wp:posOffset>342265</wp:posOffset>
                      </wp:positionV>
                      <wp:extent cx="6362700" cy="4318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31800"/>
                              </a:xfrm>
                              <a:prstGeom prst="rect">
                                <a:avLst/>
                              </a:prstGeom>
                              <a:solidFill>
                                <a:srgbClr val="FFFFFF"/>
                              </a:solidFill>
                              <a:ln w="9525">
                                <a:noFill/>
                                <a:miter lim="800000"/>
                                <a:headEnd/>
                                <a:tailEnd/>
                              </a:ln>
                            </wps:spPr>
                            <wps:txbx>
                              <w:txbxContent>
                                <w:p w14:paraId="436DAB37" w14:textId="77777777" w:rsidR="005D5BAD" w:rsidRPr="00E44A32" w:rsidRDefault="005D5BAD" w:rsidP="005D5BAD">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w:t>
                                  </w:r>
                                  <w:r w:rsidRPr="00E44A32">
                                    <w:rPr>
                                      <w:rFonts w:asciiTheme="majorHAnsi" w:hAnsiTheme="majorHAnsi" w:cstheme="majorHAnsi"/>
                                      <w:sz w:val="20"/>
                                      <w:szCs w:val="20"/>
                                    </w:rPr>
                                    <w:t>generate new ideas, build upon my ideas, build upon or combine ideas of others, develop ideas through experimentation or writing, use setbacks to advance my thinking, take significant risks with my thinking etc.</w:t>
                                  </w:r>
                                </w:p>
                                <w:p w14:paraId="614E255C" w14:textId="77777777" w:rsidR="005D5BAD" w:rsidRPr="0004340C" w:rsidRDefault="005D5BAD" w:rsidP="005D5BAD">
                                  <w:pPr>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87118" id="_x0000_t202" coordsize="21600,21600" o:spt="202" path="m,l,21600r21600,l21600,xe">
                      <v:stroke joinstyle="miter"/>
                      <v:path gradientshapeok="t" o:connecttype="rect"/>
                    </v:shapetype>
                    <v:shape id="Text Box 2" o:spid="_x0000_s1026" type="#_x0000_t202" style="position:absolute;margin-left:-2.55pt;margin-top:26.95pt;width:501pt;height: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" stroked="f">
                      <v:textbox>
                        <w:txbxContent>
                          <w:p w14:paraId="436DAB37" w14:textId="77777777" w:rsidR="005D5BAD" w:rsidRPr="00E44A32" w:rsidRDefault="005D5BAD" w:rsidP="005D5BAD">
                            <w:pPr>
                              <w:rPr>
                                <w:rFonts w:asciiTheme="majorHAnsi" w:hAnsiTheme="majorHAnsi" w:cstheme="majorHAnsi"/>
                                <w:sz w:val="20"/>
                                <w:szCs w:val="20"/>
                              </w:rPr>
                            </w:pPr>
                            <w:r w:rsidRPr="004C0EE0">
                              <w:rPr>
                                <w:rFonts w:asciiTheme="majorHAnsi" w:hAnsiTheme="majorHAnsi" w:cstheme="majorHAnsi"/>
                                <w:b/>
                                <w:sz w:val="20"/>
                                <w:szCs w:val="20"/>
                              </w:rPr>
                              <w:t>Here is evidence that I can…</w:t>
                            </w:r>
                            <w:r>
                              <w:rPr>
                                <w:rFonts w:asciiTheme="majorHAnsi" w:hAnsiTheme="majorHAnsi" w:cstheme="majorHAnsi"/>
                                <w:sz w:val="20"/>
                                <w:szCs w:val="20"/>
                              </w:rPr>
                              <w:t xml:space="preserve"> </w:t>
                            </w:r>
                            <w:r w:rsidRPr="00E44A32">
                              <w:rPr>
                                <w:rFonts w:asciiTheme="majorHAnsi" w:hAnsiTheme="majorHAnsi" w:cstheme="majorHAnsi"/>
                                <w:sz w:val="20"/>
                                <w:szCs w:val="20"/>
                              </w:rPr>
                              <w:t xml:space="preserve">generate </w:t>
                            </w:r>
                            <w:proofErr w:type="gramStart"/>
                            <w:r w:rsidRPr="00E44A32">
                              <w:rPr>
                                <w:rFonts w:asciiTheme="majorHAnsi" w:hAnsiTheme="majorHAnsi" w:cstheme="majorHAnsi"/>
                                <w:sz w:val="20"/>
                                <w:szCs w:val="20"/>
                              </w:rPr>
                              <w:t>new ideas</w:t>
                            </w:r>
                            <w:proofErr w:type="gramEnd"/>
                            <w:r w:rsidRPr="00E44A32">
                              <w:rPr>
                                <w:rFonts w:asciiTheme="majorHAnsi" w:hAnsiTheme="majorHAnsi" w:cstheme="majorHAnsi"/>
                                <w:sz w:val="20"/>
                                <w:szCs w:val="20"/>
                              </w:rPr>
                              <w:t>, build upon my ideas, build upon or combine ideas of others, develop ideas through experimentation or writing, use setbacks to advance my thinking, take significant risks with my thinking etc.</w:t>
                            </w:r>
                          </w:p>
                          <w:p w14:paraId="614E255C" w14:textId="77777777" w:rsidR="005D5BAD" w:rsidRPr="0004340C" w:rsidRDefault="005D5BAD" w:rsidP="005D5BAD">
                            <w:pPr>
                              <w:rPr>
                                <w:rFonts w:asciiTheme="majorHAnsi" w:hAnsiTheme="majorHAnsi" w:cstheme="majorHAnsi"/>
                                <w:sz w:val="20"/>
                                <w:szCs w:val="20"/>
                              </w:rPr>
                            </w:pPr>
                          </w:p>
                        </w:txbxContent>
                      </v:textbox>
                    </v:shape>
                  </w:pict>
                </mc:Fallback>
              </mc:AlternateContent>
            </w:r>
            <w:r>
              <w:rPr>
                <w:rFonts w:asciiTheme="minorHAnsi" w:hAnsiTheme="minorHAnsi"/>
                <w:sz w:val="36"/>
                <w:szCs w:val="36"/>
              </w:rPr>
              <w:t>Core Competency: _______Creative Thinking_____________</w:t>
            </w:r>
          </w:p>
          <w:p w14:paraId="3C323FBB" w14:textId="77777777" w:rsidR="005D5BAD" w:rsidRDefault="005D5BAD" w:rsidP="003C548C">
            <w:pPr>
              <w:contextualSpacing/>
              <w:rPr>
                <w:rFonts w:asciiTheme="minorHAnsi" w:hAnsiTheme="minorHAnsi"/>
                <w:sz w:val="22"/>
              </w:rPr>
            </w:pPr>
          </w:p>
          <w:p w14:paraId="6EC3BCA0" w14:textId="77777777" w:rsidR="005D5BAD" w:rsidRDefault="005D5BAD" w:rsidP="003C548C">
            <w:pPr>
              <w:contextualSpacing/>
              <w:rPr>
                <w:rFonts w:asciiTheme="minorHAnsi" w:hAnsiTheme="minorHAnsi"/>
                <w:sz w:val="22"/>
              </w:rPr>
            </w:pPr>
          </w:p>
          <w:p w14:paraId="66284234" w14:textId="77777777" w:rsidR="005D5BAD" w:rsidRDefault="005D5BAD" w:rsidP="003C548C">
            <w:pPr>
              <w:pBdr>
                <w:bottom w:val="single" w:sz="12" w:space="1" w:color="auto"/>
                <w:between w:val="single" w:sz="12" w:space="1" w:color="auto"/>
              </w:pBdr>
              <w:contextualSpacing/>
              <w:rPr>
                <w:rFonts w:asciiTheme="minorHAnsi" w:hAnsiTheme="minorHAnsi"/>
                <w:sz w:val="22"/>
              </w:rPr>
            </w:pPr>
          </w:p>
          <w:p w14:paraId="16E05E21" w14:textId="77777777" w:rsidR="00080E97" w:rsidRDefault="00080E97"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This semester in English 9, we had the chance to do a novel study unit. We were given a selection of books to </w:t>
            </w:r>
          </w:p>
          <w:p w14:paraId="4FE2CB17" w14:textId="77777777" w:rsidR="00080E97" w:rsidRDefault="00080E97"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choose from, and I chose “Ender’s Game” written by Orson Scott Card. At the beginning of this unit we had the </w:t>
            </w:r>
          </w:p>
          <w:p w14:paraId="0ABE279C" w14:textId="77777777" w:rsidR="00080E97" w:rsidRDefault="00080E97"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opportunity to read a little bit of each and then make our decision. When started to read the first few pages I </w:t>
            </w:r>
          </w:p>
          <w:p w14:paraId="3DC4481F" w14:textId="77777777" w:rsidR="00080E97" w:rsidRDefault="00080E97"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did not have much of an interest, I as I read on it became more and more appealing to me. Through out our </w:t>
            </w:r>
          </w:p>
          <w:p w14:paraId="6796C2C6" w14:textId="77777777" w:rsidR="00080E97" w:rsidRDefault="00080E97"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time reading our books for this unit, we have done many reflections and questions about our novel to show our </w:t>
            </w:r>
          </w:p>
          <w:p w14:paraId="546CA8C5" w14:textId="77777777" w:rsidR="00080E97" w:rsidRDefault="00080E97"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understanding of it. For the last part of our unit we were given a project. For this final project we needed to </w:t>
            </w:r>
          </w:p>
          <w:p w14:paraId="23733FFC" w14:textId="7BAA6EE1" w:rsidR="005D5BAD" w:rsidRDefault="00080E97"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decorate a shoe of our chose to describe and show a character through pictures and drawings.</w:t>
            </w:r>
          </w:p>
          <w:p w14:paraId="176A60EB" w14:textId="77777777" w:rsidR="005D5BAD" w:rsidRDefault="005D5BAD" w:rsidP="003C548C">
            <w:pPr>
              <w:pBdr>
                <w:bottom w:val="single" w:sz="12" w:space="1" w:color="auto"/>
                <w:between w:val="single" w:sz="12" w:space="1" w:color="auto"/>
              </w:pBdr>
              <w:contextualSpacing/>
              <w:rPr>
                <w:rFonts w:asciiTheme="minorHAnsi" w:hAnsiTheme="minorHAnsi"/>
                <w:sz w:val="22"/>
              </w:rPr>
            </w:pPr>
          </w:p>
          <w:p w14:paraId="2FE3527E" w14:textId="77777777" w:rsidR="00AA47E5" w:rsidRDefault="00080E97"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I chose to reflect upon creative thinking </w:t>
            </w:r>
            <w:r w:rsidR="00AA47E5">
              <w:rPr>
                <w:rFonts w:asciiTheme="minorHAnsi" w:hAnsiTheme="minorHAnsi"/>
                <w:sz w:val="22"/>
              </w:rPr>
              <w:t>for</w:t>
            </w:r>
            <w:r>
              <w:rPr>
                <w:rFonts w:asciiTheme="minorHAnsi" w:hAnsiTheme="minorHAnsi"/>
                <w:sz w:val="22"/>
              </w:rPr>
              <w:t xml:space="preserve"> this project because it allowed </w:t>
            </w:r>
            <w:r w:rsidR="00AA47E5">
              <w:rPr>
                <w:rFonts w:asciiTheme="minorHAnsi" w:hAnsiTheme="minorHAnsi"/>
                <w:sz w:val="22"/>
              </w:rPr>
              <w:t>me</w:t>
            </w:r>
            <w:r>
              <w:rPr>
                <w:rFonts w:asciiTheme="minorHAnsi" w:hAnsiTheme="minorHAnsi"/>
                <w:sz w:val="22"/>
              </w:rPr>
              <w:t xml:space="preserve"> to use </w:t>
            </w:r>
            <w:r w:rsidR="00AA47E5">
              <w:rPr>
                <w:rFonts w:asciiTheme="minorHAnsi" w:hAnsiTheme="minorHAnsi"/>
                <w:sz w:val="22"/>
              </w:rPr>
              <w:t xml:space="preserve">my knowledge and </w:t>
            </w:r>
          </w:p>
          <w:p w14:paraId="39CC94A2" w14:textId="77777777" w:rsidR="00AA47E5" w:rsidRDefault="00080E97"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understanding of </w:t>
            </w:r>
            <w:r w:rsidR="00AA47E5">
              <w:rPr>
                <w:rFonts w:asciiTheme="minorHAnsi" w:hAnsiTheme="minorHAnsi"/>
                <w:sz w:val="22"/>
              </w:rPr>
              <w:t xml:space="preserve">the </w:t>
            </w:r>
            <w:r>
              <w:rPr>
                <w:rFonts w:asciiTheme="minorHAnsi" w:hAnsiTheme="minorHAnsi"/>
                <w:sz w:val="22"/>
              </w:rPr>
              <w:t>novel</w:t>
            </w:r>
            <w:r w:rsidR="00AA47E5">
              <w:rPr>
                <w:rFonts w:asciiTheme="minorHAnsi" w:hAnsiTheme="minorHAnsi"/>
                <w:sz w:val="22"/>
              </w:rPr>
              <w:t xml:space="preserve"> I chose</w:t>
            </w:r>
            <w:r>
              <w:rPr>
                <w:rFonts w:asciiTheme="minorHAnsi" w:hAnsiTheme="minorHAnsi"/>
                <w:sz w:val="22"/>
              </w:rPr>
              <w:t>,</w:t>
            </w:r>
            <w:r w:rsidR="00AA47E5">
              <w:rPr>
                <w:rFonts w:asciiTheme="minorHAnsi" w:hAnsiTheme="minorHAnsi"/>
                <w:sz w:val="22"/>
              </w:rPr>
              <w:t xml:space="preserve"> use the materials, and supplies available to me at home, and generating </w:t>
            </w:r>
          </w:p>
          <w:p w14:paraId="512E4D23" w14:textId="77777777" w:rsidR="00AA47E5" w:rsidRDefault="00AA47E5"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and presenting new ideas through art. The first part of this project for me was thinking of a character to </w:t>
            </w:r>
          </w:p>
          <w:p w14:paraId="48131756" w14:textId="77777777" w:rsidR="004F7AE6" w:rsidRDefault="00AA47E5"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represent. I chose Ender since he is the main character. The next piece was finding a shoe that was no longer </w:t>
            </w:r>
          </w:p>
          <w:p w14:paraId="5E0AC7FE" w14:textId="77777777" w:rsidR="004F7AE6" w:rsidRDefault="00AA47E5"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being worn, as well as, </w:t>
            </w:r>
            <w:r w:rsidR="004F7AE6">
              <w:rPr>
                <w:rFonts w:asciiTheme="minorHAnsi" w:hAnsiTheme="minorHAnsi"/>
                <w:sz w:val="22"/>
              </w:rPr>
              <w:t xml:space="preserve">printing pictures, paint, and/or markers to decorate my shoe. </w:t>
            </w:r>
            <w:r>
              <w:rPr>
                <w:rFonts w:asciiTheme="minorHAnsi" w:hAnsiTheme="minorHAnsi"/>
                <w:sz w:val="22"/>
              </w:rPr>
              <w:t xml:space="preserve"> </w:t>
            </w:r>
            <w:r w:rsidR="004F7AE6">
              <w:rPr>
                <w:rFonts w:asciiTheme="minorHAnsi" w:hAnsiTheme="minorHAnsi"/>
                <w:sz w:val="22"/>
              </w:rPr>
              <w:t xml:space="preserve">The materials I decided to </w:t>
            </w:r>
          </w:p>
          <w:p w14:paraId="4E56D4AA" w14:textId="77777777" w:rsidR="004F7AE6" w:rsidRDefault="004F7AE6"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use were an old pair of vans, pictures that represent Ender, and oil pastel to add colour to the shoe. The last </w:t>
            </w:r>
          </w:p>
          <w:p w14:paraId="0DE488A1" w14:textId="77777777" w:rsidR="004F7AE6" w:rsidRDefault="004F7AE6"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part of this project for me was, bringing it all together. I started by colouring the shoe blue and adding white </w:t>
            </w:r>
          </w:p>
          <w:p w14:paraId="7D7BAA5B" w14:textId="1909DC1F" w:rsidR="004F7AE6" w:rsidRDefault="004F7AE6"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stars since the book is set in outer space. The next part of putting the shoe together was taping the picture on. </w:t>
            </w:r>
          </w:p>
          <w:p w14:paraId="2A4E5752" w14:textId="72638762" w:rsidR="004F7AE6" w:rsidRDefault="004F7AE6"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The picture I chose showed who Ender was and his personality.</w:t>
            </w:r>
          </w:p>
          <w:p w14:paraId="2693B787" w14:textId="77777777" w:rsidR="005D5BAD" w:rsidRDefault="005D5BAD" w:rsidP="003C548C">
            <w:pPr>
              <w:pBdr>
                <w:bottom w:val="single" w:sz="12" w:space="1" w:color="auto"/>
                <w:between w:val="single" w:sz="12" w:space="1" w:color="auto"/>
              </w:pBdr>
              <w:contextualSpacing/>
              <w:rPr>
                <w:rFonts w:asciiTheme="minorHAnsi" w:hAnsiTheme="minorHAnsi"/>
                <w:sz w:val="22"/>
              </w:rPr>
            </w:pPr>
          </w:p>
          <w:p w14:paraId="0BF48060" w14:textId="77777777" w:rsidR="005D5BAD" w:rsidRPr="004C0EE0" w:rsidRDefault="005D5BAD" w:rsidP="003C548C">
            <w:pPr>
              <w:pBdr>
                <w:bottom w:val="single" w:sz="12" w:space="1" w:color="auto"/>
                <w:between w:val="single" w:sz="12" w:space="1" w:color="auto"/>
              </w:pBdr>
              <w:contextualSpacing/>
              <w:rPr>
                <w:rFonts w:asciiTheme="majorHAnsi" w:hAnsiTheme="majorHAnsi" w:cstheme="majorHAnsi"/>
                <w:sz w:val="20"/>
                <w:szCs w:val="20"/>
              </w:rPr>
            </w:pPr>
            <w:r>
              <w:rPr>
                <w:rFonts w:asciiTheme="majorHAnsi" w:hAnsiTheme="majorHAnsi" w:cstheme="majorHAnsi"/>
                <w:sz w:val="20"/>
                <w:szCs w:val="20"/>
              </w:rPr>
              <w:t>Ways I want to</w:t>
            </w:r>
            <w:r w:rsidRPr="004C0EE0">
              <w:rPr>
                <w:rFonts w:asciiTheme="majorHAnsi" w:hAnsiTheme="majorHAnsi" w:cstheme="majorHAnsi"/>
                <w:sz w:val="20"/>
                <w:szCs w:val="20"/>
              </w:rPr>
              <w:t xml:space="preserve"> improve are…</w:t>
            </w:r>
          </w:p>
          <w:p w14:paraId="3DED9D8B" w14:textId="77777777" w:rsidR="005D5BAD" w:rsidRDefault="005D5BAD" w:rsidP="003C548C">
            <w:pPr>
              <w:pBdr>
                <w:bottom w:val="single" w:sz="12" w:space="1" w:color="auto"/>
                <w:between w:val="single" w:sz="12" w:space="1" w:color="auto"/>
              </w:pBdr>
              <w:contextualSpacing/>
              <w:rPr>
                <w:rFonts w:asciiTheme="minorHAnsi" w:hAnsiTheme="minorHAnsi"/>
                <w:sz w:val="22"/>
              </w:rPr>
            </w:pPr>
          </w:p>
          <w:p w14:paraId="72F4D7DD" w14:textId="5183360F" w:rsidR="004F7AE6" w:rsidRDefault="004F7AE6"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Something that feel that I could have improved on was adding more items found in my house. </w:t>
            </w:r>
            <w:r w:rsidR="004D4FB3">
              <w:rPr>
                <w:rFonts w:asciiTheme="minorHAnsi" w:hAnsiTheme="minorHAnsi"/>
                <w:sz w:val="22"/>
              </w:rPr>
              <w:t>All</w:t>
            </w:r>
            <w:r>
              <w:rPr>
                <w:rFonts w:asciiTheme="minorHAnsi" w:hAnsiTheme="minorHAnsi"/>
                <w:sz w:val="22"/>
              </w:rPr>
              <w:t xml:space="preserve"> the </w:t>
            </w:r>
          </w:p>
          <w:p w14:paraId="29862C61" w14:textId="77777777" w:rsidR="004D4FB3" w:rsidRDefault="004F7AE6"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elements on my shoe were either coloured, printed, or drawn. I feel that if I had used </w:t>
            </w:r>
            <w:r w:rsidR="004D4FB3">
              <w:rPr>
                <w:rFonts w:asciiTheme="minorHAnsi" w:hAnsiTheme="minorHAnsi"/>
                <w:sz w:val="22"/>
              </w:rPr>
              <w:t xml:space="preserve">physical objects on the </w:t>
            </w:r>
          </w:p>
          <w:p w14:paraId="5FC1BFF3" w14:textId="3BDBC000" w:rsidR="005D5BAD" w:rsidRDefault="004D4FB3"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shoe it would have added more detail. I understand that this was not a requirement, but I think it would have </w:t>
            </w:r>
          </w:p>
          <w:p w14:paraId="6D106D03" w14:textId="70DCEB2C" w:rsidR="004D4FB3" w:rsidRPr="00BB36F9" w:rsidRDefault="004D4FB3" w:rsidP="003C548C">
            <w:pPr>
              <w:pBdr>
                <w:bottom w:val="single" w:sz="12" w:space="1" w:color="auto"/>
                <w:between w:val="single" w:sz="12" w:space="1" w:color="auto"/>
              </w:pBdr>
              <w:contextualSpacing/>
              <w:rPr>
                <w:rFonts w:asciiTheme="minorHAnsi" w:hAnsiTheme="minorHAnsi"/>
                <w:sz w:val="22"/>
              </w:rPr>
            </w:pPr>
            <w:r>
              <w:rPr>
                <w:rFonts w:asciiTheme="minorHAnsi" w:hAnsiTheme="minorHAnsi"/>
                <w:sz w:val="22"/>
              </w:rPr>
              <w:t xml:space="preserve">added a more creative element to this project. </w:t>
            </w:r>
          </w:p>
          <w:p w14:paraId="26EDC10B" w14:textId="77777777" w:rsidR="005D5BAD" w:rsidRPr="00BB36F9" w:rsidRDefault="005D5BAD" w:rsidP="003C548C">
            <w:pPr>
              <w:contextualSpacing/>
              <w:rPr>
                <w:rFonts w:asciiTheme="minorHAnsi" w:hAnsiTheme="minorHAnsi"/>
                <w:sz w:val="22"/>
              </w:rPr>
            </w:pPr>
          </w:p>
        </w:tc>
        <w:tc>
          <w:tcPr>
            <w:tcW w:w="299" w:type="dxa"/>
            <w:tcBorders>
              <w:left w:val="single" w:sz="12" w:space="0" w:color="auto"/>
            </w:tcBorders>
            <w:shd w:val="clear" w:color="auto" w:fill="FBE4D5" w:themeFill="accent2" w:themeFillTint="33"/>
          </w:tcPr>
          <w:p w14:paraId="0A138ED4" w14:textId="77777777" w:rsidR="005D5BAD" w:rsidRDefault="005D5BAD" w:rsidP="003C548C">
            <w:pPr>
              <w:contextualSpacing/>
              <w:rPr>
                <w:rFonts w:asciiTheme="minorHAnsi" w:hAnsiTheme="minorHAnsi"/>
                <w:b/>
                <w:sz w:val="22"/>
              </w:rPr>
            </w:pPr>
          </w:p>
        </w:tc>
      </w:tr>
    </w:tbl>
    <w:p w14:paraId="5E3F5557" w14:textId="77777777" w:rsidR="003A2C78" w:rsidRDefault="001F5866"/>
    <w:sectPr w:rsidR="003A2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BAD"/>
    <w:rsid w:val="00080E97"/>
    <w:rsid w:val="00111FCB"/>
    <w:rsid w:val="001F5866"/>
    <w:rsid w:val="0048542B"/>
    <w:rsid w:val="004D4FB3"/>
    <w:rsid w:val="004F7AE6"/>
    <w:rsid w:val="005D5BAD"/>
    <w:rsid w:val="00AA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F1E9"/>
  <w15:chartTrackingRefBased/>
  <w15:docId w15:val="{8270F449-D15E-40AF-ADC2-4E69BFDA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BAD"/>
    <w:pPr>
      <w:spacing w:after="200" w:line="276" w:lineRule="auto"/>
    </w:pPr>
    <w:rPr>
      <w:rFonts w:ascii="Times New Roman" w:hAnsi="Times New Roman" w:cs="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BAD"/>
    <w:pPr>
      <w:spacing w:after="0" w:line="240" w:lineRule="auto"/>
    </w:pPr>
    <w:rPr>
      <w:rFonts w:ascii="Times New Roman" w:hAnsi="Times New Roman" w:cs="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Gayatri Sood</cp:lastModifiedBy>
  <cp:revision>2</cp:revision>
  <dcterms:created xsi:type="dcterms:W3CDTF">2020-05-26T21:22:00Z</dcterms:created>
  <dcterms:modified xsi:type="dcterms:W3CDTF">2020-05-26T21:22:00Z</dcterms:modified>
</cp:coreProperties>
</file>